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061DC" w14:textId="2E7D5D0A" w:rsidR="0016411D" w:rsidRDefault="0016411D">
      <w:pPr>
        <w:rPr>
          <w:b/>
          <w:sz w:val="32"/>
          <w:szCs w:val="28"/>
        </w:rPr>
      </w:pPr>
      <w:r w:rsidRPr="0016411D">
        <w:rPr>
          <w:b/>
          <w:sz w:val="32"/>
          <w:szCs w:val="28"/>
        </w:rPr>
        <w:t>Resources for Teach</w:t>
      </w:r>
      <w:r w:rsidR="00E8668C">
        <w:rPr>
          <w:b/>
          <w:sz w:val="32"/>
          <w:szCs w:val="28"/>
        </w:rPr>
        <w:t>ing about Africa: A Short Guide</w:t>
      </w:r>
    </w:p>
    <w:p w14:paraId="0659B619" w14:textId="264E595C" w:rsidR="00E8668C" w:rsidRDefault="00E8668C">
      <w:pPr>
        <w:rPr>
          <w:sz w:val="24"/>
          <w:szCs w:val="24"/>
        </w:rPr>
      </w:pPr>
      <w:r>
        <w:rPr>
          <w:sz w:val="24"/>
          <w:szCs w:val="24"/>
        </w:rPr>
        <w:t xml:space="preserve">In spite of the seemingly limitless resources that can be found </w:t>
      </w:r>
      <w:r w:rsidR="00E30100">
        <w:rPr>
          <w:sz w:val="24"/>
          <w:szCs w:val="24"/>
        </w:rPr>
        <w:t xml:space="preserve">in print and electronic media, it takes particular effort to find </w:t>
      </w:r>
      <w:proofErr w:type="gramStart"/>
      <w:r w:rsidR="00E30100">
        <w:rPr>
          <w:sz w:val="24"/>
          <w:szCs w:val="24"/>
        </w:rPr>
        <w:t>those which</w:t>
      </w:r>
      <w:proofErr w:type="gramEnd"/>
      <w:r w:rsidR="00E30100">
        <w:rPr>
          <w:sz w:val="24"/>
          <w:szCs w:val="24"/>
        </w:rPr>
        <w:t xml:space="preserve"> go beyond superficial, often negatives stereotypes about the continent and which enable students to form deeper, more complex understandings of the 54 African countries that make up the continent of Africa.  Below are some </w:t>
      </w:r>
      <w:r w:rsidR="00A93585">
        <w:rPr>
          <w:sz w:val="24"/>
          <w:szCs w:val="24"/>
        </w:rPr>
        <w:t xml:space="preserve">topic areas to consider, along with examples of curricular, book, visual, news, information and other media.  These and other resources are available through universities with outreach programs in African Studies.  </w:t>
      </w:r>
    </w:p>
    <w:p w14:paraId="280EE27F" w14:textId="77777777" w:rsidR="00A93585" w:rsidRPr="00A93585" w:rsidRDefault="0016411D" w:rsidP="00A93585">
      <w:pPr>
        <w:ind w:left="60"/>
        <w:rPr>
          <w:b/>
          <w:sz w:val="28"/>
          <w:szCs w:val="28"/>
        </w:rPr>
      </w:pPr>
      <w:r w:rsidRPr="00A93585">
        <w:rPr>
          <w:b/>
          <w:sz w:val="28"/>
          <w:szCs w:val="28"/>
        </w:rPr>
        <w:t xml:space="preserve">Geography, </w:t>
      </w:r>
      <w:r w:rsidR="00A93585" w:rsidRPr="00A93585">
        <w:rPr>
          <w:b/>
          <w:sz w:val="28"/>
          <w:szCs w:val="28"/>
        </w:rPr>
        <w:t xml:space="preserve">Material and Cultural Diversity </w:t>
      </w:r>
    </w:p>
    <w:p w14:paraId="0043469C" w14:textId="23A91FEF" w:rsidR="00A93585" w:rsidRPr="008E2B22" w:rsidRDefault="00A93585" w:rsidP="00EA3345">
      <w:pPr>
        <w:ind w:left="60"/>
        <w:rPr>
          <w:sz w:val="24"/>
          <w:szCs w:val="24"/>
        </w:rPr>
      </w:pPr>
      <w:r w:rsidRPr="00A93585">
        <w:rPr>
          <w:sz w:val="24"/>
          <w:szCs w:val="24"/>
        </w:rPr>
        <w:t>Seek resources that show the geographic and material diversity of Africa</w:t>
      </w:r>
      <w:r>
        <w:rPr>
          <w:sz w:val="24"/>
          <w:szCs w:val="24"/>
        </w:rPr>
        <w:t xml:space="preserve">, emphasizing the fact that “Africa is not a country”. </w:t>
      </w:r>
      <w:r w:rsidR="00EA3345">
        <w:rPr>
          <w:sz w:val="24"/>
          <w:szCs w:val="24"/>
        </w:rPr>
        <w:br/>
      </w:r>
      <w:r>
        <w:rPr>
          <w:b/>
          <w:sz w:val="24"/>
          <w:szCs w:val="24"/>
        </w:rPr>
        <w:br/>
      </w:r>
      <w:r w:rsidR="00BD4427">
        <w:rPr>
          <w:b/>
          <w:sz w:val="24"/>
          <w:szCs w:val="24"/>
        </w:rPr>
        <w:t xml:space="preserve">Curriculum:  </w:t>
      </w:r>
      <w:hyperlink r:id="rId5" w:history="1">
        <w:r w:rsidRPr="00BD4427">
          <w:rPr>
            <w:rStyle w:val="Hyperlink"/>
            <w:b/>
            <w:sz w:val="24"/>
            <w:szCs w:val="24"/>
          </w:rPr>
          <w:t>“How Big is Africa”</w:t>
        </w:r>
      </w:hyperlink>
      <w:r w:rsidRPr="00FD084E">
        <w:rPr>
          <w:b/>
          <w:sz w:val="24"/>
          <w:szCs w:val="24"/>
        </w:rPr>
        <w:t xml:space="preserve"> </w:t>
      </w:r>
      <w:r w:rsidR="008E2B22">
        <w:rPr>
          <w:b/>
          <w:sz w:val="24"/>
          <w:szCs w:val="24"/>
        </w:rPr>
        <w:t xml:space="preserve"> </w:t>
      </w:r>
      <w:r w:rsidR="008E2B22">
        <w:rPr>
          <w:sz w:val="24"/>
          <w:szCs w:val="24"/>
        </w:rPr>
        <w:t xml:space="preserve">maps and activities </w:t>
      </w:r>
    </w:p>
    <w:p w14:paraId="5CB66847" w14:textId="233B6E12" w:rsidR="00A93585" w:rsidRPr="008E2B22" w:rsidRDefault="00BD4427" w:rsidP="0070133E">
      <w:pPr>
        <w:ind w:left="60"/>
        <w:rPr>
          <w:sz w:val="24"/>
          <w:szCs w:val="24"/>
        </w:rPr>
      </w:pPr>
      <w:r w:rsidRPr="00A93585">
        <w:rPr>
          <w:b/>
          <w:iCs/>
          <w:sz w:val="24"/>
          <w:szCs w:val="24"/>
        </w:rPr>
        <w:t>Book</w:t>
      </w:r>
      <w:r>
        <w:rPr>
          <w:b/>
          <w:i/>
          <w:iCs/>
          <w:sz w:val="24"/>
          <w:szCs w:val="24"/>
        </w:rPr>
        <w:t xml:space="preserve">: </w:t>
      </w:r>
      <w:hyperlink r:id="rId6" w:anchor="v=onepage&amp;q&amp;f=false" w:history="1">
        <w:r w:rsidRPr="00A93585">
          <w:rPr>
            <w:rStyle w:val="Hyperlink"/>
            <w:b/>
            <w:i/>
            <w:iCs/>
            <w:sz w:val="24"/>
            <w:szCs w:val="24"/>
          </w:rPr>
          <w:t>Africa is Not a Country</w:t>
        </w:r>
      </w:hyperlink>
      <w:r w:rsidR="008E2B22">
        <w:rPr>
          <w:iCs/>
          <w:sz w:val="24"/>
          <w:szCs w:val="24"/>
        </w:rPr>
        <w:t xml:space="preserve">  Elementary level book showing children from different African countries </w:t>
      </w:r>
    </w:p>
    <w:p w14:paraId="506E44DA" w14:textId="3F876AA5" w:rsidR="008A65E1" w:rsidRPr="008E2B22" w:rsidRDefault="00BD4427" w:rsidP="0070133E">
      <w:pPr>
        <w:ind w:left="60"/>
        <w:rPr>
          <w:sz w:val="24"/>
          <w:szCs w:val="24"/>
        </w:rPr>
      </w:pPr>
      <w:r>
        <w:rPr>
          <w:b/>
          <w:iCs/>
          <w:sz w:val="24"/>
          <w:szCs w:val="24"/>
        </w:rPr>
        <w:t xml:space="preserve">TED talk: </w:t>
      </w:r>
      <w:hyperlink r:id="rId7" w:history="1">
        <w:r w:rsidR="008A65E1" w:rsidRPr="00BD4427">
          <w:rPr>
            <w:rStyle w:val="Hyperlink"/>
            <w:b/>
            <w:i/>
            <w:iCs/>
            <w:sz w:val="24"/>
            <w:szCs w:val="24"/>
          </w:rPr>
          <w:t>The Danger of a Single Story</w:t>
        </w:r>
        <w:r>
          <w:rPr>
            <w:rStyle w:val="Hyperlink"/>
            <w:b/>
            <w:i/>
            <w:iCs/>
            <w:sz w:val="24"/>
            <w:szCs w:val="24"/>
          </w:rPr>
          <w:t xml:space="preserve"> by </w:t>
        </w:r>
        <w:proofErr w:type="spellStart"/>
        <w:r w:rsidR="008A65E1" w:rsidRPr="00BD4427">
          <w:rPr>
            <w:rStyle w:val="Hyperlink"/>
            <w:b/>
            <w:i/>
            <w:iCs/>
            <w:sz w:val="24"/>
            <w:szCs w:val="24"/>
          </w:rPr>
          <w:t>Chimimanda</w:t>
        </w:r>
        <w:proofErr w:type="spellEnd"/>
        <w:r w:rsidR="008A65E1" w:rsidRPr="00BD4427">
          <w:rPr>
            <w:rStyle w:val="Hyperlink"/>
            <w:b/>
            <w:i/>
            <w:iCs/>
            <w:sz w:val="24"/>
            <w:szCs w:val="24"/>
          </w:rPr>
          <w:t xml:space="preserve"> </w:t>
        </w:r>
        <w:proofErr w:type="spellStart"/>
        <w:r w:rsidR="008A65E1" w:rsidRPr="00BD4427">
          <w:rPr>
            <w:rStyle w:val="Hyperlink"/>
            <w:b/>
            <w:i/>
            <w:iCs/>
            <w:sz w:val="24"/>
            <w:szCs w:val="24"/>
          </w:rPr>
          <w:t>Adechie</w:t>
        </w:r>
        <w:proofErr w:type="spellEnd"/>
      </w:hyperlink>
      <w:r w:rsidR="008E2B22">
        <w:rPr>
          <w:iCs/>
          <w:sz w:val="24"/>
          <w:szCs w:val="24"/>
        </w:rPr>
        <w:t xml:space="preserve">  Nigerian novelist explores how limited viewpoints and narratives undermine the potential of those who tell and hear them. </w:t>
      </w:r>
    </w:p>
    <w:p w14:paraId="40BB6950" w14:textId="77777777" w:rsidR="00D8675A" w:rsidRPr="008E2B22" w:rsidRDefault="000B5BA4" w:rsidP="0070133E">
      <w:pPr>
        <w:ind w:left="60"/>
        <w:rPr>
          <w:sz w:val="24"/>
          <w:szCs w:val="24"/>
        </w:rPr>
      </w:pPr>
      <w:r>
        <w:rPr>
          <w:b/>
          <w:sz w:val="24"/>
          <w:szCs w:val="24"/>
        </w:rPr>
        <w:t xml:space="preserve">Curriculum:  </w:t>
      </w:r>
      <w:hyperlink r:id="rId8" w:history="1">
        <w:r w:rsidRPr="000B5BA4">
          <w:rPr>
            <w:rStyle w:val="Hyperlink"/>
            <w:b/>
            <w:sz w:val="24"/>
            <w:szCs w:val="24"/>
          </w:rPr>
          <w:t>Why Study Africa</w:t>
        </w:r>
      </w:hyperlink>
      <w:r>
        <w:rPr>
          <w:b/>
          <w:sz w:val="24"/>
          <w:szCs w:val="24"/>
        </w:rPr>
        <w:t xml:space="preserve"> </w:t>
      </w:r>
      <w:r w:rsidR="00D8675A">
        <w:rPr>
          <w:sz w:val="24"/>
          <w:szCs w:val="24"/>
        </w:rPr>
        <w:t>Part of an extensive MSU curriculum that examines Africa’s diversity and global connections</w:t>
      </w:r>
    </w:p>
    <w:p w14:paraId="66F98697" w14:textId="25A7D9CA" w:rsidR="000B5BA4" w:rsidRPr="00127EA1" w:rsidRDefault="00185835" w:rsidP="0070133E">
      <w:pPr>
        <w:ind w:left="60"/>
        <w:rPr>
          <w:sz w:val="24"/>
          <w:szCs w:val="24"/>
        </w:rPr>
      </w:pPr>
      <w:r>
        <w:rPr>
          <w:b/>
          <w:sz w:val="24"/>
          <w:szCs w:val="24"/>
        </w:rPr>
        <w:t xml:space="preserve">Curriculum:  </w:t>
      </w:r>
      <w:hyperlink r:id="rId9" w:history="1">
        <w:r w:rsidRPr="00127EA1">
          <w:rPr>
            <w:rStyle w:val="Hyperlink"/>
            <w:b/>
            <w:sz w:val="24"/>
            <w:szCs w:val="24"/>
          </w:rPr>
          <w:t xml:space="preserve">I </w:t>
        </w:r>
        <w:proofErr w:type="gramStart"/>
        <w:r w:rsidRPr="00127EA1">
          <w:rPr>
            <w:rStyle w:val="Hyperlink"/>
            <w:b/>
            <w:sz w:val="24"/>
            <w:szCs w:val="24"/>
          </w:rPr>
          <w:t>Didn’t</w:t>
        </w:r>
        <w:proofErr w:type="gramEnd"/>
        <w:r w:rsidRPr="00127EA1">
          <w:rPr>
            <w:rStyle w:val="Hyperlink"/>
            <w:b/>
            <w:sz w:val="24"/>
            <w:szCs w:val="24"/>
          </w:rPr>
          <w:t xml:space="preserve"> Know there were Cities in Africa! Challenging </w:t>
        </w:r>
        <w:proofErr w:type="spellStart"/>
        <w:r w:rsidR="00127EA1" w:rsidRPr="00127EA1">
          <w:rPr>
            <w:rStyle w:val="Hyperlink"/>
            <w:b/>
            <w:sz w:val="24"/>
            <w:szCs w:val="24"/>
          </w:rPr>
          <w:t>childrens</w:t>
        </w:r>
        <w:proofErr w:type="spellEnd"/>
        <w:r w:rsidR="00127EA1" w:rsidRPr="00127EA1">
          <w:rPr>
            <w:rStyle w:val="Hyperlink"/>
            <w:b/>
            <w:sz w:val="24"/>
            <w:szCs w:val="24"/>
          </w:rPr>
          <w:t>’ and adults misperceptions about the African continent</w:t>
        </w:r>
      </w:hyperlink>
      <w:r w:rsidR="00127EA1">
        <w:rPr>
          <w:b/>
          <w:sz w:val="24"/>
          <w:szCs w:val="24"/>
        </w:rPr>
        <w:t xml:space="preserve">  </w:t>
      </w:r>
      <w:r w:rsidR="00127EA1">
        <w:rPr>
          <w:sz w:val="24"/>
          <w:szCs w:val="24"/>
        </w:rPr>
        <w:t xml:space="preserve">lesson plan from </w:t>
      </w:r>
      <w:r w:rsidR="00127EA1" w:rsidRPr="00127EA1">
        <w:rPr>
          <w:i/>
          <w:sz w:val="24"/>
          <w:szCs w:val="24"/>
        </w:rPr>
        <w:t>Teaching Tolerance</w:t>
      </w:r>
      <w:r w:rsidR="00127EA1">
        <w:rPr>
          <w:sz w:val="24"/>
          <w:szCs w:val="24"/>
        </w:rPr>
        <w:t xml:space="preserve"> magazine. </w:t>
      </w:r>
    </w:p>
    <w:p w14:paraId="06E92246" w14:textId="0073B824" w:rsidR="00175367" w:rsidRPr="00FD084E" w:rsidRDefault="00175367" w:rsidP="00A93585">
      <w:pPr>
        <w:ind w:left="360"/>
        <w:rPr>
          <w:b/>
          <w:sz w:val="24"/>
          <w:szCs w:val="24"/>
        </w:rPr>
      </w:pPr>
    </w:p>
    <w:p w14:paraId="5128A982" w14:textId="62B76BD8" w:rsidR="000B5BA4" w:rsidRPr="002020AC" w:rsidRDefault="00920272" w:rsidP="000B5BA4">
      <w:pPr>
        <w:rPr>
          <w:b/>
          <w:sz w:val="24"/>
          <w:szCs w:val="24"/>
        </w:rPr>
      </w:pPr>
      <w:r w:rsidRPr="002020AC">
        <w:rPr>
          <w:b/>
          <w:sz w:val="28"/>
          <w:szCs w:val="28"/>
        </w:rPr>
        <w:t>History</w:t>
      </w:r>
      <w:r w:rsidR="0070133E" w:rsidRPr="002020AC">
        <w:rPr>
          <w:b/>
          <w:sz w:val="24"/>
          <w:szCs w:val="24"/>
        </w:rPr>
        <w:t xml:space="preserve"> </w:t>
      </w:r>
      <w:r w:rsidR="000B5BA4" w:rsidRPr="002020AC">
        <w:rPr>
          <w:b/>
          <w:sz w:val="24"/>
          <w:szCs w:val="24"/>
        </w:rPr>
        <w:br/>
      </w:r>
    </w:p>
    <w:p w14:paraId="23C7F182" w14:textId="2E037F77" w:rsidR="00764BCA" w:rsidRDefault="00764BCA" w:rsidP="000B5BA4">
      <w:pPr>
        <w:rPr>
          <w:sz w:val="24"/>
          <w:szCs w:val="24"/>
        </w:rPr>
      </w:pPr>
      <w:bookmarkStart w:id="0" w:name="_Hlk8812154"/>
      <w:r w:rsidRPr="00140190">
        <w:rPr>
          <w:b/>
          <w:sz w:val="24"/>
          <w:szCs w:val="24"/>
        </w:rPr>
        <w:t xml:space="preserve">Curriculum:  </w:t>
      </w:r>
      <w:hyperlink r:id="rId10" w:history="1">
        <w:r w:rsidRPr="00140190">
          <w:rPr>
            <w:rStyle w:val="Hyperlink"/>
            <w:b/>
            <w:sz w:val="24"/>
            <w:szCs w:val="24"/>
          </w:rPr>
          <w:t>Exploring Africa: Studying Africa through the Social Sciences</w:t>
        </w:r>
      </w:hyperlink>
      <w:bookmarkEnd w:id="0"/>
      <w:r w:rsidRPr="00140190">
        <w:rPr>
          <w:b/>
          <w:sz w:val="24"/>
          <w:szCs w:val="24"/>
        </w:rPr>
        <w:t xml:space="preserve"> </w:t>
      </w:r>
      <w:r w:rsidRPr="00140190">
        <w:rPr>
          <w:sz w:val="24"/>
          <w:szCs w:val="24"/>
        </w:rPr>
        <w:t>Module 2 of this MSU site looks at Africa’s history prior to and after 1500, as well as issues of economic and political development</w:t>
      </w:r>
    </w:p>
    <w:p w14:paraId="573DBC6A" w14:textId="47C14ADD" w:rsidR="007E69CB" w:rsidRPr="007E69CB" w:rsidRDefault="007E69CB" w:rsidP="000B5BA4">
      <w:pPr>
        <w:rPr>
          <w:sz w:val="24"/>
          <w:szCs w:val="24"/>
        </w:rPr>
      </w:pPr>
      <w:r w:rsidRPr="007E69CB">
        <w:rPr>
          <w:b/>
          <w:sz w:val="24"/>
          <w:szCs w:val="24"/>
        </w:rPr>
        <w:t xml:space="preserve">Curriculum:  </w:t>
      </w:r>
      <w:hyperlink r:id="rId11" w:history="1">
        <w:r w:rsidRPr="007E69CB">
          <w:rPr>
            <w:rStyle w:val="Hyperlink"/>
            <w:b/>
            <w:sz w:val="24"/>
            <w:szCs w:val="24"/>
          </w:rPr>
          <w:t>Africana Civilizations</w:t>
        </w:r>
      </w:hyperlink>
      <w:r>
        <w:rPr>
          <w:b/>
          <w:sz w:val="24"/>
          <w:szCs w:val="24"/>
        </w:rPr>
        <w:t xml:space="preserve"> </w:t>
      </w:r>
      <w:r>
        <w:rPr>
          <w:sz w:val="24"/>
          <w:szCs w:val="24"/>
        </w:rPr>
        <w:t xml:space="preserve"> resources from OSU libraries on African history and civilizations</w:t>
      </w:r>
    </w:p>
    <w:p w14:paraId="7C2F473D" w14:textId="368B9DEA" w:rsidR="00920272" w:rsidRDefault="004905A1" w:rsidP="00920272">
      <w:pPr>
        <w:rPr>
          <w:sz w:val="24"/>
          <w:szCs w:val="24"/>
        </w:rPr>
      </w:pPr>
      <w:r>
        <w:rPr>
          <w:b/>
          <w:sz w:val="24"/>
          <w:szCs w:val="24"/>
        </w:rPr>
        <w:t xml:space="preserve">Curriculum:  </w:t>
      </w:r>
      <w:hyperlink r:id="rId12" w:history="1">
        <w:r w:rsidRPr="004905A1">
          <w:rPr>
            <w:rStyle w:val="Hyperlink"/>
            <w:b/>
            <w:sz w:val="24"/>
            <w:szCs w:val="24"/>
          </w:rPr>
          <w:t>Ancient Africa for Kids</w:t>
        </w:r>
      </w:hyperlink>
      <w:r>
        <w:rPr>
          <w:b/>
          <w:sz w:val="24"/>
          <w:szCs w:val="24"/>
        </w:rPr>
        <w:t xml:space="preserve"> </w:t>
      </w:r>
      <w:r>
        <w:rPr>
          <w:sz w:val="24"/>
          <w:szCs w:val="24"/>
        </w:rPr>
        <w:t xml:space="preserve">simple lessons and games </w:t>
      </w:r>
      <w:r w:rsidR="00EA3345">
        <w:rPr>
          <w:sz w:val="24"/>
          <w:szCs w:val="24"/>
        </w:rPr>
        <w:br/>
      </w:r>
    </w:p>
    <w:p w14:paraId="2535EBE8" w14:textId="74415C7F" w:rsidR="00EA3345" w:rsidRDefault="00EA3345" w:rsidP="00920272">
      <w:pPr>
        <w:rPr>
          <w:sz w:val="24"/>
          <w:szCs w:val="24"/>
        </w:rPr>
      </w:pPr>
      <w:r w:rsidRPr="00EA3345">
        <w:rPr>
          <w:b/>
          <w:sz w:val="24"/>
          <w:szCs w:val="24"/>
        </w:rPr>
        <w:lastRenderedPageBreak/>
        <w:t xml:space="preserve">Curriculum:  </w:t>
      </w:r>
      <w:hyperlink r:id="rId13" w:history="1">
        <w:r w:rsidRPr="00EA3345">
          <w:rPr>
            <w:rStyle w:val="Hyperlink"/>
            <w:b/>
            <w:sz w:val="24"/>
            <w:szCs w:val="24"/>
          </w:rPr>
          <w:t>Understanding the Horn of Africa</w:t>
        </w:r>
      </w:hyperlink>
      <w:r>
        <w:rPr>
          <w:b/>
          <w:sz w:val="24"/>
          <w:szCs w:val="24"/>
        </w:rPr>
        <w:t xml:space="preserve">  </w:t>
      </w:r>
      <w:r>
        <w:rPr>
          <w:sz w:val="24"/>
          <w:szCs w:val="24"/>
        </w:rPr>
        <w:t xml:space="preserve">this resource from UC Berkeley examines this region’s history and current issues. </w:t>
      </w:r>
    </w:p>
    <w:p w14:paraId="0A867192" w14:textId="0FE04477" w:rsidR="002020AC" w:rsidRPr="00EA3345" w:rsidRDefault="002020AC" w:rsidP="00920272">
      <w:pPr>
        <w:rPr>
          <w:sz w:val="24"/>
          <w:szCs w:val="24"/>
        </w:rPr>
      </w:pPr>
      <w:r w:rsidRPr="002020AC">
        <w:rPr>
          <w:b/>
          <w:sz w:val="24"/>
          <w:szCs w:val="24"/>
        </w:rPr>
        <w:t xml:space="preserve">Curriculum: </w:t>
      </w:r>
      <w:hyperlink r:id="rId14" w:history="1">
        <w:r w:rsidRPr="002020AC">
          <w:rPr>
            <w:rStyle w:val="Hyperlink"/>
            <w:b/>
            <w:sz w:val="24"/>
            <w:szCs w:val="24"/>
          </w:rPr>
          <w:t>History Resource Guides and Lesson Plans</w:t>
        </w:r>
      </w:hyperlink>
      <w:r>
        <w:rPr>
          <w:sz w:val="24"/>
          <w:szCs w:val="24"/>
        </w:rPr>
        <w:t xml:space="preserve"> comprehensive resources from Boston University</w:t>
      </w:r>
    </w:p>
    <w:p w14:paraId="3CCCDA9C" w14:textId="6DA69CBC" w:rsidR="00920272" w:rsidRPr="00D8675A" w:rsidRDefault="0070133E" w:rsidP="00920272">
      <w:pPr>
        <w:rPr>
          <w:b/>
          <w:sz w:val="24"/>
          <w:szCs w:val="24"/>
        </w:rPr>
      </w:pPr>
      <w:r>
        <w:rPr>
          <w:b/>
          <w:sz w:val="28"/>
          <w:szCs w:val="28"/>
        </w:rPr>
        <w:t>E</w:t>
      </w:r>
      <w:r w:rsidR="00F74550" w:rsidRPr="0070133E">
        <w:rPr>
          <w:b/>
          <w:sz w:val="28"/>
          <w:szCs w:val="28"/>
        </w:rPr>
        <w:t xml:space="preserve">conomic </w:t>
      </w:r>
      <w:r>
        <w:rPr>
          <w:b/>
          <w:sz w:val="28"/>
          <w:szCs w:val="28"/>
        </w:rPr>
        <w:t>D</w:t>
      </w:r>
      <w:r w:rsidR="00F74550" w:rsidRPr="0070133E">
        <w:rPr>
          <w:b/>
          <w:sz w:val="28"/>
          <w:szCs w:val="28"/>
        </w:rPr>
        <w:t>evelopment</w:t>
      </w:r>
      <w:r w:rsidR="00CC76E2" w:rsidRPr="0070133E">
        <w:rPr>
          <w:b/>
          <w:sz w:val="28"/>
          <w:szCs w:val="28"/>
        </w:rPr>
        <w:t xml:space="preserve"> and</w:t>
      </w:r>
      <w:r w:rsidR="00920272" w:rsidRPr="0070133E">
        <w:rPr>
          <w:b/>
          <w:sz w:val="28"/>
          <w:szCs w:val="28"/>
        </w:rPr>
        <w:t xml:space="preserve"> </w:t>
      </w:r>
      <w:r>
        <w:rPr>
          <w:b/>
          <w:sz w:val="28"/>
          <w:szCs w:val="28"/>
        </w:rPr>
        <w:t>C</w:t>
      </w:r>
      <w:r w:rsidR="00920272" w:rsidRPr="0070133E">
        <w:rPr>
          <w:b/>
          <w:sz w:val="28"/>
          <w:szCs w:val="28"/>
        </w:rPr>
        <w:t xml:space="preserve">urrent </w:t>
      </w:r>
      <w:proofErr w:type="gramStart"/>
      <w:r>
        <w:rPr>
          <w:b/>
          <w:sz w:val="28"/>
          <w:szCs w:val="28"/>
        </w:rPr>
        <w:t>I</w:t>
      </w:r>
      <w:r w:rsidR="008A65E1" w:rsidRPr="0070133E">
        <w:rPr>
          <w:b/>
          <w:sz w:val="28"/>
          <w:szCs w:val="28"/>
        </w:rPr>
        <w:t>ssues</w:t>
      </w:r>
      <w:r w:rsidR="008A65E1" w:rsidRPr="00FD084E">
        <w:rPr>
          <w:b/>
          <w:sz w:val="24"/>
          <w:szCs w:val="24"/>
        </w:rPr>
        <w:t xml:space="preserve">  </w:t>
      </w:r>
      <w:proofErr w:type="gramEnd"/>
      <w:r w:rsidR="00160514">
        <w:rPr>
          <w:b/>
          <w:sz w:val="24"/>
          <w:szCs w:val="24"/>
        </w:rPr>
        <w:br/>
      </w:r>
      <w:r w:rsidR="00F74550" w:rsidRPr="00D8675A">
        <w:rPr>
          <w:rFonts w:cstheme="minorHAnsi"/>
          <w:sz w:val="24"/>
          <w:szCs w:val="24"/>
        </w:rPr>
        <w:t xml:space="preserve">Africa’s economic development is typically talked about through the lens of the West and the international donor community, with a focus on </w:t>
      </w:r>
      <w:r w:rsidR="00CC76E2" w:rsidRPr="00D8675A">
        <w:rPr>
          <w:rFonts w:cstheme="minorHAnsi"/>
          <w:sz w:val="24"/>
          <w:szCs w:val="24"/>
        </w:rPr>
        <w:t>its</w:t>
      </w:r>
      <w:r w:rsidR="00F74550" w:rsidRPr="00D8675A">
        <w:rPr>
          <w:rFonts w:cstheme="minorHAnsi"/>
          <w:sz w:val="24"/>
          <w:szCs w:val="24"/>
        </w:rPr>
        <w:t xml:space="preserve"> insurmountable </w:t>
      </w:r>
      <w:r w:rsidR="00CC76E2" w:rsidRPr="00D8675A">
        <w:rPr>
          <w:rFonts w:cstheme="minorHAnsi"/>
          <w:sz w:val="24"/>
          <w:szCs w:val="24"/>
        </w:rPr>
        <w:t xml:space="preserve">poverty, corruption and disease.  </w:t>
      </w:r>
      <w:r w:rsidR="00F74550" w:rsidRPr="00D8675A">
        <w:rPr>
          <w:rFonts w:cstheme="minorHAnsi"/>
          <w:sz w:val="24"/>
          <w:szCs w:val="24"/>
        </w:rPr>
        <w:t xml:space="preserve"> </w:t>
      </w:r>
      <w:r w:rsidR="00CC76E2" w:rsidRPr="00D8675A">
        <w:rPr>
          <w:rFonts w:cstheme="minorHAnsi"/>
          <w:sz w:val="24"/>
          <w:szCs w:val="24"/>
        </w:rPr>
        <w:t xml:space="preserve">Seek out resources that highlight Africans’ own agency in their development as well as their perspectives on issues.   </w:t>
      </w:r>
    </w:p>
    <w:p w14:paraId="2BB203A1" w14:textId="2F5714B2" w:rsidR="000F15A4" w:rsidRPr="00D8675A" w:rsidRDefault="005A6A0F" w:rsidP="000F15A4">
      <w:pPr>
        <w:rPr>
          <w:b/>
          <w:sz w:val="24"/>
          <w:szCs w:val="24"/>
        </w:rPr>
      </w:pPr>
      <w:hyperlink r:id="rId15" w:history="1">
        <w:r w:rsidR="000F15A4" w:rsidRPr="00D8675A">
          <w:rPr>
            <w:rStyle w:val="Hyperlink"/>
            <w:b/>
            <w:sz w:val="24"/>
            <w:szCs w:val="24"/>
          </w:rPr>
          <w:t xml:space="preserve">Agenda 2063: The Africa We Want  </w:t>
        </w:r>
      </w:hyperlink>
      <w:r w:rsidR="000F15A4" w:rsidRPr="00D8675A">
        <w:rPr>
          <w:b/>
          <w:sz w:val="24"/>
          <w:szCs w:val="24"/>
        </w:rPr>
        <w:t xml:space="preserve"> </w:t>
      </w:r>
      <w:r w:rsidR="00CC76E2" w:rsidRPr="00D8675A">
        <w:rPr>
          <w:sz w:val="24"/>
          <w:szCs w:val="24"/>
        </w:rPr>
        <w:t>Africa’s a</w:t>
      </w:r>
      <w:r w:rsidR="000F15A4" w:rsidRPr="00D8675A">
        <w:rPr>
          <w:sz w:val="24"/>
          <w:szCs w:val="24"/>
        </w:rPr>
        <w:t>spirations for the next 50 years</w:t>
      </w:r>
      <w:r w:rsidR="00CC76E2" w:rsidRPr="00D8675A">
        <w:rPr>
          <w:sz w:val="24"/>
          <w:szCs w:val="24"/>
        </w:rPr>
        <w:t xml:space="preserve">, </w:t>
      </w:r>
      <w:r w:rsidR="005F1A46" w:rsidRPr="00D8675A">
        <w:rPr>
          <w:sz w:val="24"/>
          <w:szCs w:val="24"/>
        </w:rPr>
        <w:t>published by the</w:t>
      </w:r>
      <w:r w:rsidR="00CC76E2" w:rsidRPr="00D8675A">
        <w:rPr>
          <w:sz w:val="24"/>
          <w:szCs w:val="24"/>
        </w:rPr>
        <w:t xml:space="preserve"> 54 nations that make up the African Union.  </w:t>
      </w:r>
    </w:p>
    <w:p w14:paraId="699D37D8" w14:textId="17CE2FDF" w:rsidR="000F15A4" w:rsidRPr="00D8675A" w:rsidRDefault="005F1A46" w:rsidP="000F15A4">
      <w:pPr>
        <w:rPr>
          <w:sz w:val="24"/>
          <w:szCs w:val="24"/>
        </w:rPr>
      </w:pPr>
      <w:r w:rsidRPr="00D8675A">
        <w:rPr>
          <w:b/>
          <w:sz w:val="24"/>
          <w:szCs w:val="24"/>
        </w:rPr>
        <w:t>Program Documents:</w:t>
      </w:r>
      <w:r w:rsidRPr="00D8675A">
        <w:rPr>
          <w:sz w:val="24"/>
          <w:szCs w:val="24"/>
        </w:rPr>
        <w:t xml:space="preserve"> </w:t>
      </w:r>
      <w:hyperlink r:id="rId16" w:history="1">
        <w:r w:rsidR="000F15A4" w:rsidRPr="00D8675A">
          <w:rPr>
            <w:rStyle w:val="Hyperlink"/>
            <w:b/>
            <w:sz w:val="24"/>
            <w:szCs w:val="24"/>
          </w:rPr>
          <w:t>Sustainable Development Goals</w:t>
        </w:r>
      </w:hyperlink>
      <w:r w:rsidR="000F15A4" w:rsidRPr="00D8675A">
        <w:rPr>
          <w:b/>
          <w:sz w:val="24"/>
          <w:szCs w:val="24"/>
        </w:rPr>
        <w:t xml:space="preserve">  </w:t>
      </w:r>
      <w:r w:rsidR="000F15A4" w:rsidRPr="00D8675A">
        <w:rPr>
          <w:sz w:val="24"/>
          <w:szCs w:val="24"/>
        </w:rPr>
        <w:t xml:space="preserve">17 </w:t>
      </w:r>
      <w:r w:rsidRPr="00D8675A">
        <w:rPr>
          <w:sz w:val="24"/>
          <w:szCs w:val="24"/>
        </w:rPr>
        <w:t xml:space="preserve">UN </w:t>
      </w:r>
      <w:r w:rsidR="000F15A4" w:rsidRPr="00D8675A">
        <w:rPr>
          <w:sz w:val="24"/>
          <w:szCs w:val="24"/>
        </w:rPr>
        <w:t>goals</w:t>
      </w:r>
      <w:r w:rsidRPr="00D8675A">
        <w:rPr>
          <w:sz w:val="24"/>
          <w:szCs w:val="24"/>
        </w:rPr>
        <w:t xml:space="preserve"> to reduce </w:t>
      </w:r>
      <w:proofErr w:type="gramStart"/>
      <w:r w:rsidRPr="00D8675A">
        <w:rPr>
          <w:sz w:val="24"/>
          <w:szCs w:val="24"/>
        </w:rPr>
        <w:t>poverty,</w:t>
      </w:r>
      <w:proofErr w:type="gramEnd"/>
      <w:r w:rsidRPr="00D8675A">
        <w:rPr>
          <w:sz w:val="24"/>
          <w:szCs w:val="24"/>
        </w:rPr>
        <w:t xml:space="preserve"> protect the planet and ensure peace and prosperity for all people. </w:t>
      </w:r>
      <w:r w:rsidR="000F15A4" w:rsidRPr="00D8675A">
        <w:rPr>
          <w:sz w:val="24"/>
          <w:szCs w:val="24"/>
        </w:rPr>
        <w:t xml:space="preserve"> </w:t>
      </w:r>
      <w:r w:rsidRPr="00D8675A">
        <w:rPr>
          <w:sz w:val="24"/>
          <w:szCs w:val="24"/>
        </w:rPr>
        <w:t xml:space="preserve">Individual countries commit to pursue, track, and report on these goals </w:t>
      </w:r>
      <w:proofErr w:type="gramStart"/>
      <w:r w:rsidRPr="00D8675A">
        <w:rPr>
          <w:sz w:val="24"/>
          <w:szCs w:val="24"/>
        </w:rPr>
        <w:t xml:space="preserve">between </w:t>
      </w:r>
      <w:r w:rsidR="000F15A4" w:rsidRPr="00D8675A">
        <w:rPr>
          <w:sz w:val="24"/>
          <w:szCs w:val="24"/>
        </w:rPr>
        <w:t>2016 – 2030</w:t>
      </w:r>
      <w:proofErr w:type="gramEnd"/>
      <w:r w:rsidR="000F15A4" w:rsidRPr="00D8675A">
        <w:rPr>
          <w:sz w:val="24"/>
          <w:szCs w:val="24"/>
        </w:rPr>
        <w:t xml:space="preserve">.  </w:t>
      </w:r>
      <w:r w:rsidRPr="00D8675A">
        <w:rPr>
          <w:sz w:val="24"/>
          <w:szCs w:val="24"/>
        </w:rPr>
        <w:t xml:space="preserve">Reports from the prior 10 </w:t>
      </w:r>
      <w:hyperlink r:id="rId17" w:history="1">
        <w:r w:rsidRPr="00D8675A">
          <w:rPr>
            <w:rStyle w:val="Hyperlink"/>
            <w:sz w:val="24"/>
            <w:szCs w:val="24"/>
          </w:rPr>
          <w:t>Millennium Development Goals</w:t>
        </w:r>
      </w:hyperlink>
      <w:r w:rsidRPr="00D8675A">
        <w:rPr>
          <w:sz w:val="24"/>
          <w:szCs w:val="24"/>
        </w:rPr>
        <w:t xml:space="preserve"> also provide good country and regional information. </w:t>
      </w:r>
    </w:p>
    <w:p w14:paraId="23998C97" w14:textId="77777777" w:rsidR="00CC76E2" w:rsidRPr="00D8675A" w:rsidRDefault="00CC76E2" w:rsidP="00CC76E2">
      <w:pPr>
        <w:rPr>
          <w:sz w:val="24"/>
          <w:szCs w:val="24"/>
        </w:rPr>
      </w:pPr>
      <w:r w:rsidRPr="00D8675A">
        <w:rPr>
          <w:b/>
          <w:sz w:val="24"/>
          <w:szCs w:val="24"/>
        </w:rPr>
        <w:t xml:space="preserve">Film: </w:t>
      </w:r>
      <w:hyperlink r:id="rId18" w:history="1">
        <w:r w:rsidRPr="00D8675A">
          <w:rPr>
            <w:rStyle w:val="Hyperlink"/>
            <w:b/>
            <w:sz w:val="24"/>
            <w:szCs w:val="24"/>
          </w:rPr>
          <w:t>Water First</w:t>
        </w:r>
      </w:hyperlink>
      <w:r w:rsidRPr="00D8675A">
        <w:rPr>
          <w:b/>
          <w:sz w:val="24"/>
          <w:szCs w:val="24"/>
        </w:rPr>
        <w:t xml:space="preserve">  </w:t>
      </w:r>
      <w:r w:rsidRPr="00D8675A">
        <w:rPr>
          <w:sz w:val="24"/>
          <w:szCs w:val="24"/>
        </w:rPr>
        <w:t xml:space="preserve">Told through the story of Malawian Charles Banda, the film shows how access to clean water affects communities’ achievement of the millennium goals. </w:t>
      </w:r>
    </w:p>
    <w:p w14:paraId="4F745121" w14:textId="335AD607" w:rsidR="000F15A4" w:rsidRDefault="005F1A46" w:rsidP="00920272">
      <w:pPr>
        <w:rPr>
          <w:b/>
          <w:sz w:val="24"/>
          <w:szCs w:val="24"/>
        </w:rPr>
      </w:pPr>
      <w:proofErr w:type="gramStart"/>
      <w:r w:rsidRPr="00D8675A">
        <w:rPr>
          <w:b/>
          <w:sz w:val="24"/>
          <w:szCs w:val="24"/>
        </w:rPr>
        <w:t xml:space="preserve">Curriculum </w:t>
      </w:r>
      <w:r w:rsidR="000F15A4" w:rsidRPr="00D8675A">
        <w:rPr>
          <w:b/>
          <w:sz w:val="24"/>
          <w:szCs w:val="24"/>
        </w:rPr>
        <w:t>:</w:t>
      </w:r>
      <w:proofErr w:type="gramEnd"/>
      <w:r w:rsidR="000F15A4" w:rsidRPr="00D8675A">
        <w:rPr>
          <w:b/>
          <w:sz w:val="24"/>
          <w:szCs w:val="24"/>
        </w:rPr>
        <w:t xml:space="preserve"> </w:t>
      </w:r>
      <w:hyperlink r:id="rId19" w:history="1">
        <w:r w:rsidR="000F15A4" w:rsidRPr="00D8675A">
          <w:rPr>
            <w:rStyle w:val="Hyperlink"/>
            <w:b/>
            <w:sz w:val="24"/>
            <w:szCs w:val="24"/>
          </w:rPr>
          <w:t xml:space="preserve">Explore Global Issues in </w:t>
        </w:r>
        <w:r w:rsidR="003F5527" w:rsidRPr="00D8675A">
          <w:rPr>
            <w:rStyle w:val="Hyperlink"/>
            <w:b/>
            <w:sz w:val="24"/>
            <w:szCs w:val="24"/>
          </w:rPr>
          <w:t xml:space="preserve">an African Context </w:t>
        </w:r>
      </w:hyperlink>
      <w:r w:rsidR="000F15A4" w:rsidRPr="00D8675A">
        <w:rPr>
          <w:b/>
          <w:sz w:val="24"/>
          <w:szCs w:val="24"/>
        </w:rPr>
        <w:t xml:space="preserve"> </w:t>
      </w:r>
    </w:p>
    <w:p w14:paraId="3F4B7DE8" w14:textId="67E9C420" w:rsidR="00920272" w:rsidRPr="00127EA1" w:rsidRDefault="00127EA1" w:rsidP="00920272">
      <w:pPr>
        <w:rPr>
          <w:sz w:val="24"/>
          <w:szCs w:val="24"/>
        </w:rPr>
      </w:pPr>
      <w:r>
        <w:rPr>
          <w:b/>
          <w:sz w:val="24"/>
          <w:szCs w:val="24"/>
        </w:rPr>
        <w:t xml:space="preserve">Curriculum: </w:t>
      </w:r>
      <w:hyperlink r:id="rId20" w:history="1">
        <w:r w:rsidRPr="00127EA1">
          <w:rPr>
            <w:rStyle w:val="Hyperlink"/>
            <w:b/>
            <w:sz w:val="24"/>
            <w:szCs w:val="24"/>
          </w:rPr>
          <w:t>Teaching Human Rights in Africa</w:t>
        </w:r>
        <w:proofErr w:type="gramStart"/>
        <w:r w:rsidRPr="00127EA1">
          <w:rPr>
            <w:rStyle w:val="Hyperlink"/>
            <w:b/>
            <w:sz w:val="24"/>
            <w:szCs w:val="24"/>
          </w:rPr>
          <w:t>;</w:t>
        </w:r>
        <w:proofErr w:type="gramEnd"/>
        <w:r w:rsidRPr="00127EA1">
          <w:rPr>
            <w:rStyle w:val="Hyperlink"/>
            <w:b/>
            <w:sz w:val="24"/>
            <w:szCs w:val="24"/>
          </w:rPr>
          <w:t xml:space="preserve"> </w:t>
        </w:r>
        <w:proofErr w:type="spellStart"/>
        <w:r w:rsidRPr="00127EA1">
          <w:rPr>
            <w:rStyle w:val="Hyperlink"/>
            <w:b/>
            <w:sz w:val="24"/>
            <w:szCs w:val="24"/>
          </w:rPr>
          <w:t>Wangari</w:t>
        </w:r>
        <w:proofErr w:type="spellEnd"/>
        <w:r w:rsidRPr="00127EA1">
          <w:rPr>
            <w:rStyle w:val="Hyperlink"/>
            <w:b/>
            <w:sz w:val="24"/>
            <w:szCs w:val="24"/>
          </w:rPr>
          <w:t xml:space="preserve"> Maathai and the Green Belt Movement</w:t>
        </w:r>
      </w:hyperlink>
      <w:r>
        <w:rPr>
          <w:b/>
          <w:sz w:val="24"/>
          <w:szCs w:val="24"/>
        </w:rPr>
        <w:t xml:space="preserve">  </w:t>
      </w:r>
      <w:r>
        <w:rPr>
          <w:sz w:val="24"/>
          <w:szCs w:val="24"/>
        </w:rPr>
        <w:t xml:space="preserve">this UNC lesson plan uses the example of </w:t>
      </w:r>
      <w:r w:rsidRPr="00D8675A">
        <w:rPr>
          <w:sz w:val="24"/>
          <w:szCs w:val="24"/>
        </w:rPr>
        <w:t xml:space="preserve">Nobel Peace Prize winner </w:t>
      </w:r>
      <w:proofErr w:type="spellStart"/>
      <w:r w:rsidRPr="00D8675A">
        <w:rPr>
          <w:sz w:val="24"/>
          <w:szCs w:val="24"/>
        </w:rPr>
        <w:t>Wangari</w:t>
      </w:r>
      <w:proofErr w:type="spellEnd"/>
      <w:r w:rsidRPr="00D8675A">
        <w:rPr>
          <w:sz w:val="24"/>
          <w:szCs w:val="24"/>
        </w:rPr>
        <w:t xml:space="preserve"> Maathai who mobilized Kenyans for environmental and social justice through her Green Belt Movement. </w:t>
      </w:r>
      <w:r>
        <w:rPr>
          <w:sz w:val="24"/>
          <w:szCs w:val="24"/>
        </w:rPr>
        <w:t xml:space="preserve"> Can be complemented by the film</w:t>
      </w:r>
      <w:r w:rsidR="00ED63D1" w:rsidRPr="00D8675A">
        <w:rPr>
          <w:b/>
          <w:sz w:val="24"/>
          <w:szCs w:val="24"/>
        </w:rPr>
        <w:t xml:space="preserve"> </w:t>
      </w:r>
      <w:hyperlink r:id="rId21" w:history="1">
        <w:r w:rsidR="00920272" w:rsidRPr="00D8675A">
          <w:rPr>
            <w:rStyle w:val="Hyperlink"/>
            <w:b/>
            <w:sz w:val="24"/>
            <w:szCs w:val="24"/>
          </w:rPr>
          <w:t xml:space="preserve">Taking Root </w:t>
        </w:r>
      </w:hyperlink>
      <w:proofErr w:type="gramStart"/>
      <w:r w:rsidRPr="00127EA1">
        <w:rPr>
          <w:rStyle w:val="Hyperlink"/>
          <w:color w:val="auto"/>
          <w:sz w:val="24"/>
          <w:szCs w:val="24"/>
          <w:u w:val="none"/>
        </w:rPr>
        <w:t>which</w:t>
      </w:r>
      <w:proofErr w:type="gramEnd"/>
      <w:r w:rsidRPr="00127EA1">
        <w:rPr>
          <w:rStyle w:val="Hyperlink"/>
          <w:color w:val="auto"/>
          <w:sz w:val="24"/>
          <w:szCs w:val="24"/>
          <w:u w:val="none"/>
        </w:rPr>
        <w:t xml:space="preserve"> tells the story.</w:t>
      </w:r>
    </w:p>
    <w:p w14:paraId="4E29F86F" w14:textId="352F2440" w:rsidR="00920272" w:rsidRPr="00D8675A" w:rsidRDefault="00567B9A">
      <w:pPr>
        <w:rPr>
          <w:sz w:val="24"/>
          <w:szCs w:val="24"/>
        </w:rPr>
      </w:pPr>
      <w:r w:rsidRPr="00D8675A">
        <w:rPr>
          <w:b/>
          <w:sz w:val="24"/>
          <w:szCs w:val="24"/>
        </w:rPr>
        <w:t xml:space="preserve">Curriculum:  </w:t>
      </w:r>
      <w:hyperlink r:id="rId22" w:history="1">
        <w:r w:rsidRPr="00D8675A">
          <w:rPr>
            <w:rStyle w:val="Hyperlink"/>
            <w:b/>
            <w:sz w:val="24"/>
            <w:szCs w:val="24"/>
          </w:rPr>
          <w:t xml:space="preserve">Introducing Bonobos and </w:t>
        </w:r>
        <w:r w:rsidR="008E2B22" w:rsidRPr="00D8675A">
          <w:rPr>
            <w:rStyle w:val="Hyperlink"/>
            <w:b/>
            <w:sz w:val="24"/>
            <w:szCs w:val="24"/>
          </w:rPr>
          <w:t>Bonobo Survival</w:t>
        </w:r>
      </w:hyperlink>
      <w:r w:rsidR="008E2B22" w:rsidRPr="00D8675A">
        <w:rPr>
          <w:b/>
          <w:sz w:val="24"/>
          <w:szCs w:val="24"/>
        </w:rPr>
        <w:t xml:space="preserve"> </w:t>
      </w:r>
      <w:r w:rsidR="008E2B22" w:rsidRPr="00D8675A">
        <w:rPr>
          <w:sz w:val="24"/>
          <w:szCs w:val="24"/>
        </w:rPr>
        <w:t>lesson plans from the Bonobo Conservation Initiative help younger children understand the environmental threats to these primates in the Democratic Republic of the Congo.</w:t>
      </w:r>
    </w:p>
    <w:p w14:paraId="21BCB3AF" w14:textId="6D1A0CA6" w:rsidR="00920272" w:rsidRDefault="00567B9A" w:rsidP="00920272">
      <w:pPr>
        <w:rPr>
          <w:sz w:val="24"/>
          <w:szCs w:val="24"/>
        </w:rPr>
      </w:pPr>
      <w:r w:rsidRPr="00D8675A">
        <w:rPr>
          <w:b/>
          <w:sz w:val="24"/>
          <w:szCs w:val="24"/>
        </w:rPr>
        <w:t xml:space="preserve">Curricular Guides:  </w:t>
      </w:r>
      <w:hyperlink r:id="rId23" w:history="1">
        <w:r w:rsidRPr="00D8675A">
          <w:rPr>
            <w:rStyle w:val="Hyperlink"/>
            <w:b/>
            <w:sz w:val="24"/>
            <w:szCs w:val="24"/>
          </w:rPr>
          <w:t>Oxfam Education</w:t>
        </w:r>
      </w:hyperlink>
      <w:r w:rsidRPr="00D8675A">
        <w:rPr>
          <w:b/>
          <w:sz w:val="24"/>
          <w:szCs w:val="24"/>
        </w:rPr>
        <w:t xml:space="preserve"> </w:t>
      </w:r>
      <w:r w:rsidRPr="00D8675A">
        <w:rPr>
          <w:sz w:val="24"/>
          <w:szCs w:val="24"/>
        </w:rPr>
        <w:t xml:space="preserve">provides lessons for different age groups on current topics across countries. Searchable by topic, age range, country. </w:t>
      </w:r>
    </w:p>
    <w:p w14:paraId="1B6430F8" w14:textId="2BBEF986" w:rsidR="00140190" w:rsidRPr="00140190" w:rsidRDefault="00140190" w:rsidP="00920272">
      <w:pPr>
        <w:rPr>
          <w:b/>
          <w:sz w:val="24"/>
          <w:szCs w:val="24"/>
        </w:rPr>
      </w:pPr>
      <w:r w:rsidRPr="00140190">
        <w:rPr>
          <w:b/>
          <w:sz w:val="24"/>
          <w:szCs w:val="24"/>
        </w:rPr>
        <w:t xml:space="preserve">TED talk:  </w:t>
      </w:r>
      <w:hyperlink r:id="rId24" w:history="1">
        <w:r w:rsidRPr="00140190">
          <w:rPr>
            <w:rStyle w:val="Hyperlink"/>
            <w:b/>
            <w:sz w:val="24"/>
            <w:szCs w:val="24"/>
          </w:rPr>
          <w:t>How I harnessed the wind</w:t>
        </w:r>
      </w:hyperlink>
      <w:r>
        <w:rPr>
          <w:b/>
          <w:sz w:val="24"/>
          <w:szCs w:val="24"/>
        </w:rPr>
        <w:t xml:space="preserve">  </w:t>
      </w:r>
      <w:r>
        <w:rPr>
          <w:sz w:val="24"/>
          <w:szCs w:val="24"/>
        </w:rPr>
        <w:t xml:space="preserve">William </w:t>
      </w:r>
      <w:proofErr w:type="spellStart"/>
      <w:r>
        <w:rPr>
          <w:sz w:val="24"/>
          <w:szCs w:val="24"/>
        </w:rPr>
        <w:t>Kamkwanba’s</w:t>
      </w:r>
      <w:proofErr w:type="spellEnd"/>
      <w:r>
        <w:rPr>
          <w:sz w:val="24"/>
          <w:szCs w:val="24"/>
        </w:rPr>
        <w:t xml:space="preserve"> story of how as a 14 year old he innovated a windmill to develop electricity for his village.  From University of Wisconsin/Madison site with many resources.  </w:t>
      </w:r>
      <w:r w:rsidRPr="00140190">
        <w:rPr>
          <w:b/>
          <w:sz w:val="24"/>
          <w:szCs w:val="24"/>
        </w:rPr>
        <w:t xml:space="preserve"> </w:t>
      </w:r>
    </w:p>
    <w:p w14:paraId="3C04BE64" w14:textId="4FBFB0A7" w:rsidR="00081613" w:rsidRDefault="00081613" w:rsidP="00E30100">
      <w:pPr>
        <w:rPr>
          <w:b/>
          <w:sz w:val="32"/>
          <w:szCs w:val="32"/>
        </w:rPr>
      </w:pPr>
    </w:p>
    <w:p w14:paraId="3465E0AD" w14:textId="61D51CCE" w:rsidR="00E30100" w:rsidRDefault="00E30100" w:rsidP="00E30100">
      <w:pPr>
        <w:rPr>
          <w:sz w:val="24"/>
          <w:szCs w:val="24"/>
        </w:rPr>
      </w:pPr>
      <w:r w:rsidRPr="0070133E">
        <w:rPr>
          <w:b/>
          <w:sz w:val="28"/>
          <w:szCs w:val="28"/>
        </w:rPr>
        <w:t>African Voices in your community</w:t>
      </w:r>
      <w:r w:rsidR="00081613" w:rsidRPr="0070133E">
        <w:rPr>
          <w:b/>
          <w:sz w:val="28"/>
          <w:szCs w:val="28"/>
        </w:rPr>
        <w:t xml:space="preserve"> and beyond</w:t>
      </w:r>
      <w:r w:rsidR="00081613">
        <w:rPr>
          <w:b/>
          <w:sz w:val="32"/>
          <w:szCs w:val="32"/>
        </w:rPr>
        <w:br/>
      </w:r>
      <w:r w:rsidR="00081613">
        <w:rPr>
          <w:sz w:val="24"/>
          <w:szCs w:val="24"/>
        </w:rPr>
        <w:t xml:space="preserve">Many Africans have come to Columbus over the last several decades as immigrants and formed vibrant communities here, among them Somalis, Ethiopians, Ghanaians, Senegalese, Nigerians, </w:t>
      </w:r>
      <w:r w:rsidR="00081613">
        <w:rPr>
          <w:sz w:val="24"/>
          <w:szCs w:val="24"/>
        </w:rPr>
        <w:lastRenderedPageBreak/>
        <w:t xml:space="preserve">Liberians, and many others.  </w:t>
      </w:r>
      <w:hyperlink r:id="rId25" w:history="1">
        <w:r w:rsidR="00081613" w:rsidRPr="005A6A0F">
          <w:rPr>
            <w:rStyle w:val="Hyperlink"/>
            <w:b/>
            <w:sz w:val="24"/>
            <w:szCs w:val="24"/>
          </w:rPr>
          <w:t xml:space="preserve">Local civic and cultural organizations, social service agencies, and </w:t>
        </w:r>
        <w:bookmarkStart w:id="1" w:name="_GoBack"/>
        <w:bookmarkEnd w:id="1"/>
        <w:r w:rsidR="00081613" w:rsidRPr="005A6A0F">
          <w:rPr>
            <w:rStyle w:val="Hyperlink"/>
            <w:b/>
            <w:sz w:val="24"/>
            <w:szCs w:val="24"/>
          </w:rPr>
          <w:t>businesses</w:t>
        </w:r>
      </w:hyperlink>
      <w:r w:rsidR="00081613">
        <w:rPr>
          <w:sz w:val="24"/>
          <w:szCs w:val="24"/>
        </w:rPr>
        <w:t xml:space="preserve"> help bridge the gaps between African and Ameri</w:t>
      </w:r>
      <w:r w:rsidR="00DA7461">
        <w:rPr>
          <w:sz w:val="24"/>
          <w:szCs w:val="24"/>
        </w:rPr>
        <w:t xml:space="preserve">can cultures. </w:t>
      </w:r>
      <w:r w:rsidR="00F84FAE">
        <w:rPr>
          <w:sz w:val="24"/>
          <w:szCs w:val="24"/>
        </w:rPr>
        <w:t xml:space="preserve"> African students at OSU and elsewhere have cultural organizations</w:t>
      </w:r>
      <w:r w:rsidR="002020AC">
        <w:rPr>
          <w:sz w:val="24"/>
          <w:szCs w:val="24"/>
        </w:rPr>
        <w:t xml:space="preserve"> that can serve as resources.  </w:t>
      </w:r>
      <w:r w:rsidR="00F84FAE">
        <w:rPr>
          <w:sz w:val="24"/>
          <w:szCs w:val="24"/>
        </w:rPr>
        <w:t xml:space="preserve"> </w:t>
      </w:r>
      <w:r w:rsidR="00081613">
        <w:rPr>
          <w:sz w:val="24"/>
          <w:szCs w:val="24"/>
        </w:rPr>
        <w:t xml:space="preserve"> </w:t>
      </w:r>
    </w:p>
    <w:p w14:paraId="0F3753E9" w14:textId="55667B56" w:rsidR="0070133E" w:rsidRPr="0070133E" w:rsidRDefault="005A6A0F" w:rsidP="00E30100">
      <w:pPr>
        <w:rPr>
          <w:sz w:val="24"/>
          <w:szCs w:val="24"/>
        </w:rPr>
      </w:pPr>
      <w:hyperlink r:id="rId26" w:history="1">
        <w:r w:rsidR="0070133E" w:rsidRPr="0070133E">
          <w:rPr>
            <w:rStyle w:val="Hyperlink"/>
            <w:b/>
            <w:sz w:val="24"/>
            <w:szCs w:val="24"/>
          </w:rPr>
          <w:t>The King Arts Complex</w:t>
        </w:r>
      </w:hyperlink>
      <w:r w:rsidR="0070133E" w:rsidRPr="0070133E">
        <w:rPr>
          <w:b/>
          <w:sz w:val="24"/>
          <w:szCs w:val="24"/>
        </w:rPr>
        <w:t xml:space="preserve"> </w:t>
      </w:r>
      <w:r w:rsidR="0070133E">
        <w:rPr>
          <w:sz w:val="24"/>
          <w:szCs w:val="24"/>
        </w:rPr>
        <w:t xml:space="preserve">hosts art exhibits and activities that reflect African culture, including its exhibit on the middle passage. </w:t>
      </w:r>
    </w:p>
    <w:p w14:paraId="6CB316F0" w14:textId="0579874E" w:rsidR="00081613" w:rsidRDefault="005A6A0F" w:rsidP="00E30100">
      <w:pPr>
        <w:rPr>
          <w:sz w:val="24"/>
          <w:szCs w:val="24"/>
        </w:rPr>
      </w:pPr>
      <w:hyperlink r:id="rId27" w:history="1">
        <w:r w:rsidR="00081613" w:rsidRPr="00081613">
          <w:rPr>
            <w:rStyle w:val="Hyperlink"/>
            <w:b/>
            <w:sz w:val="24"/>
            <w:szCs w:val="24"/>
          </w:rPr>
          <w:t>The Young African Leaders Initiative</w:t>
        </w:r>
      </w:hyperlink>
      <w:r w:rsidR="00081613">
        <w:rPr>
          <w:b/>
          <w:sz w:val="24"/>
          <w:szCs w:val="24"/>
        </w:rPr>
        <w:t xml:space="preserve"> </w:t>
      </w:r>
      <w:r w:rsidR="00F84FAE">
        <w:rPr>
          <w:sz w:val="24"/>
          <w:szCs w:val="24"/>
        </w:rPr>
        <w:t>is a U</w:t>
      </w:r>
      <w:r w:rsidR="00D8675A">
        <w:rPr>
          <w:sz w:val="24"/>
          <w:szCs w:val="24"/>
        </w:rPr>
        <w:t>.</w:t>
      </w:r>
      <w:r w:rsidR="00F84FAE">
        <w:rPr>
          <w:sz w:val="24"/>
          <w:szCs w:val="24"/>
        </w:rPr>
        <w:t>S</w:t>
      </w:r>
      <w:r w:rsidR="00D8675A">
        <w:rPr>
          <w:sz w:val="24"/>
          <w:szCs w:val="24"/>
        </w:rPr>
        <w:t>.</w:t>
      </w:r>
      <w:r w:rsidR="00F84FAE">
        <w:rPr>
          <w:sz w:val="24"/>
          <w:szCs w:val="24"/>
        </w:rPr>
        <w:t xml:space="preserve"> presidential initiative to support young African leaders as they spur growth and prosperity, strengthen democracy, and enhance peace and security in their respective countries.  Several cohorts of </w:t>
      </w:r>
      <w:hyperlink r:id="rId28" w:history="1">
        <w:r w:rsidR="00F84FAE" w:rsidRPr="00F84FAE">
          <w:rPr>
            <w:rStyle w:val="Hyperlink"/>
            <w:sz w:val="24"/>
            <w:szCs w:val="24"/>
          </w:rPr>
          <w:t>Mandela Washington Fellows</w:t>
        </w:r>
      </w:hyperlink>
      <w:r w:rsidR="00F84FAE">
        <w:rPr>
          <w:sz w:val="24"/>
          <w:szCs w:val="24"/>
        </w:rPr>
        <w:t xml:space="preserve"> have done </w:t>
      </w:r>
      <w:hyperlink r:id="rId29" w:history="1">
        <w:r w:rsidR="00F84FAE" w:rsidRPr="00F84FAE">
          <w:rPr>
            <w:rStyle w:val="Hyperlink"/>
            <w:sz w:val="24"/>
            <w:szCs w:val="24"/>
          </w:rPr>
          <w:t>fellowships at OSU</w:t>
        </w:r>
      </w:hyperlink>
      <w:r w:rsidR="00F84FAE">
        <w:rPr>
          <w:sz w:val="24"/>
          <w:szCs w:val="24"/>
        </w:rPr>
        <w:t xml:space="preserve">.  Their </w:t>
      </w:r>
      <w:hyperlink r:id="rId30" w:history="1">
        <w:r w:rsidR="00F84FAE" w:rsidRPr="00F84FAE">
          <w:rPr>
            <w:rStyle w:val="Hyperlink"/>
            <w:sz w:val="24"/>
            <w:szCs w:val="24"/>
          </w:rPr>
          <w:t>backgrounds, stories and achievements</w:t>
        </w:r>
      </w:hyperlink>
      <w:r w:rsidR="00F84FAE">
        <w:rPr>
          <w:sz w:val="24"/>
          <w:szCs w:val="24"/>
        </w:rPr>
        <w:t xml:space="preserve"> are inspirational. </w:t>
      </w:r>
    </w:p>
    <w:p w14:paraId="224877F4" w14:textId="3961B3F4" w:rsidR="00EA3345" w:rsidRPr="00EA3345" w:rsidRDefault="00EA3345" w:rsidP="00E30100">
      <w:pPr>
        <w:rPr>
          <w:sz w:val="24"/>
          <w:szCs w:val="24"/>
        </w:rPr>
      </w:pPr>
      <w:r w:rsidRPr="00EA3345">
        <w:rPr>
          <w:b/>
          <w:sz w:val="24"/>
          <w:szCs w:val="24"/>
        </w:rPr>
        <w:t xml:space="preserve">Course Website:  </w:t>
      </w:r>
      <w:hyperlink r:id="rId31" w:history="1">
        <w:r w:rsidRPr="00EA3345">
          <w:rPr>
            <w:rStyle w:val="Hyperlink"/>
            <w:b/>
            <w:sz w:val="24"/>
            <w:szCs w:val="24"/>
          </w:rPr>
          <w:t>Somali Studies for Educators</w:t>
        </w:r>
      </w:hyperlink>
      <w:r>
        <w:rPr>
          <w:b/>
          <w:sz w:val="24"/>
          <w:szCs w:val="24"/>
        </w:rPr>
        <w:t xml:space="preserve">  </w:t>
      </w:r>
      <w:r>
        <w:rPr>
          <w:sz w:val="24"/>
          <w:szCs w:val="24"/>
        </w:rPr>
        <w:t xml:space="preserve">developed from an OSU K12 </w:t>
      </w:r>
      <w:proofErr w:type="gramStart"/>
      <w:r>
        <w:rPr>
          <w:sz w:val="24"/>
          <w:szCs w:val="24"/>
        </w:rPr>
        <w:t>workshop,</w:t>
      </w:r>
      <w:proofErr w:type="gramEnd"/>
      <w:r>
        <w:rPr>
          <w:sz w:val="24"/>
          <w:szCs w:val="24"/>
        </w:rPr>
        <w:t xml:space="preserve"> this site has </w:t>
      </w:r>
      <w:r w:rsidR="002020AC">
        <w:rPr>
          <w:sz w:val="24"/>
          <w:szCs w:val="24"/>
        </w:rPr>
        <w:t xml:space="preserve">lectures, short clips, and other resources addressing history, language and culture. </w:t>
      </w:r>
    </w:p>
    <w:p w14:paraId="5F46171D" w14:textId="77777777" w:rsidR="00920272" w:rsidRPr="00FD084E" w:rsidRDefault="00920272">
      <w:pPr>
        <w:rPr>
          <w:b/>
          <w:sz w:val="24"/>
          <w:szCs w:val="24"/>
        </w:rPr>
      </w:pPr>
    </w:p>
    <w:p w14:paraId="1EF1ABDF" w14:textId="4B556700" w:rsidR="00FD084E" w:rsidRPr="0070133E" w:rsidRDefault="00160514">
      <w:pPr>
        <w:rPr>
          <w:sz w:val="24"/>
          <w:szCs w:val="24"/>
        </w:rPr>
      </w:pPr>
      <w:r w:rsidRPr="0070133E">
        <w:rPr>
          <w:b/>
          <w:sz w:val="28"/>
          <w:szCs w:val="28"/>
        </w:rPr>
        <w:t xml:space="preserve">Material Culture </w:t>
      </w:r>
      <w:r w:rsidR="00D8675A" w:rsidRPr="0070133E">
        <w:rPr>
          <w:b/>
          <w:sz w:val="28"/>
          <w:szCs w:val="28"/>
        </w:rPr>
        <w:t>&amp; the Arts</w:t>
      </w:r>
      <w:r w:rsidR="0070133E">
        <w:rPr>
          <w:b/>
          <w:sz w:val="28"/>
          <w:szCs w:val="28"/>
        </w:rPr>
        <w:t xml:space="preserve">  </w:t>
      </w:r>
    </w:p>
    <w:p w14:paraId="385B58E9" w14:textId="052B95BF" w:rsidR="00FD084E" w:rsidRPr="00EA3345" w:rsidRDefault="00EA3345">
      <w:pPr>
        <w:rPr>
          <w:rFonts w:cstheme="minorHAnsi"/>
          <w:sz w:val="24"/>
          <w:szCs w:val="24"/>
        </w:rPr>
      </w:pPr>
      <w:r w:rsidRPr="00EA3345">
        <w:rPr>
          <w:rFonts w:cstheme="minorHAnsi"/>
          <w:b/>
          <w:sz w:val="24"/>
          <w:szCs w:val="24"/>
        </w:rPr>
        <w:t xml:space="preserve">Book Review Site:  </w:t>
      </w:r>
      <w:hyperlink r:id="rId32" w:history="1">
        <w:proofErr w:type="spellStart"/>
        <w:r w:rsidR="00FD084E" w:rsidRPr="00EA3345">
          <w:rPr>
            <w:rStyle w:val="Hyperlink"/>
            <w:rFonts w:cstheme="minorHAnsi"/>
            <w:b/>
            <w:sz w:val="24"/>
            <w:szCs w:val="24"/>
          </w:rPr>
          <w:t>AfricaAccess</w:t>
        </w:r>
        <w:proofErr w:type="spellEnd"/>
      </w:hyperlink>
      <w:r w:rsidRPr="00EA3345">
        <w:rPr>
          <w:rStyle w:val="Hyperlink"/>
          <w:rFonts w:cstheme="minorHAnsi"/>
          <w:sz w:val="24"/>
          <w:szCs w:val="24"/>
          <w:u w:val="none"/>
        </w:rPr>
        <w:t xml:space="preserve">  </w:t>
      </w:r>
      <w:r w:rsidRPr="00EA3345">
        <w:rPr>
          <w:rStyle w:val="Hyperlink"/>
          <w:rFonts w:cstheme="minorHAnsi"/>
          <w:color w:val="auto"/>
          <w:sz w:val="24"/>
          <w:szCs w:val="24"/>
          <w:u w:val="none"/>
        </w:rPr>
        <w:t xml:space="preserve">well known site for review of </w:t>
      </w:r>
      <w:proofErr w:type="spellStart"/>
      <w:r w:rsidRPr="00EA3345">
        <w:rPr>
          <w:rStyle w:val="Hyperlink"/>
          <w:rFonts w:cstheme="minorHAnsi"/>
          <w:color w:val="auto"/>
          <w:sz w:val="24"/>
          <w:szCs w:val="24"/>
          <w:u w:val="none"/>
        </w:rPr>
        <w:t>childrens</w:t>
      </w:r>
      <w:proofErr w:type="spellEnd"/>
      <w:r w:rsidRPr="00EA3345">
        <w:rPr>
          <w:rStyle w:val="Hyperlink"/>
          <w:rFonts w:cstheme="minorHAnsi"/>
          <w:color w:val="auto"/>
          <w:sz w:val="24"/>
          <w:szCs w:val="24"/>
          <w:u w:val="none"/>
        </w:rPr>
        <w:t>’ books about Africa</w:t>
      </w:r>
    </w:p>
    <w:p w14:paraId="0345A4B7" w14:textId="6D284447" w:rsidR="00D8675A" w:rsidRPr="00EA3345" w:rsidRDefault="00764BCA">
      <w:pPr>
        <w:rPr>
          <w:sz w:val="24"/>
          <w:szCs w:val="24"/>
        </w:rPr>
      </w:pPr>
      <w:r w:rsidRPr="00EA3345">
        <w:rPr>
          <w:b/>
          <w:sz w:val="24"/>
          <w:szCs w:val="24"/>
        </w:rPr>
        <w:t xml:space="preserve">Curriculum:  </w:t>
      </w:r>
      <w:hyperlink r:id="rId33" w:history="1">
        <w:r w:rsidRPr="00EA3345">
          <w:rPr>
            <w:rStyle w:val="Hyperlink"/>
            <w:b/>
            <w:sz w:val="24"/>
            <w:szCs w:val="24"/>
          </w:rPr>
          <w:t>Exploring Africa: Studying Africa through the Humanities</w:t>
        </w:r>
      </w:hyperlink>
      <w:r w:rsidRPr="00EA3345">
        <w:rPr>
          <w:b/>
          <w:sz w:val="24"/>
          <w:szCs w:val="24"/>
        </w:rPr>
        <w:t xml:space="preserve"> </w:t>
      </w:r>
      <w:r w:rsidR="00A4178D" w:rsidRPr="00EA3345">
        <w:rPr>
          <w:sz w:val="24"/>
          <w:szCs w:val="24"/>
        </w:rPr>
        <w:t>these MSU modules explore African literature, art, music, and religion</w:t>
      </w:r>
    </w:p>
    <w:p w14:paraId="3CD048C9" w14:textId="3DE57402" w:rsidR="00A4178D" w:rsidRPr="00EA3345" w:rsidRDefault="00A4178D">
      <w:pPr>
        <w:rPr>
          <w:sz w:val="24"/>
          <w:szCs w:val="24"/>
        </w:rPr>
      </w:pPr>
      <w:r w:rsidRPr="00EA3345">
        <w:rPr>
          <w:b/>
          <w:sz w:val="24"/>
          <w:szCs w:val="24"/>
        </w:rPr>
        <w:t xml:space="preserve">Interactive site: </w:t>
      </w:r>
      <w:hyperlink r:id="rId34" w:history="1">
        <w:r w:rsidRPr="00EA3345">
          <w:rPr>
            <w:rStyle w:val="Hyperlink"/>
            <w:b/>
            <w:sz w:val="24"/>
            <w:szCs w:val="24"/>
          </w:rPr>
          <w:t>Art &amp; Life in Africa</w:t>
        </w:r>
      </w:hyperlink>
      <w:r w:rsidRPr="00EA3345">
        <w:rPr>
          <w:b/>
          <w:sz w:val="24"/>
          <w:szCs w:val="24"/>
        </w:rPr>
        <w:t xml:space="preserve">  </w:t>
      </w:r>
      <w:r w:rsidRPr="00EA3345">
        <w:rPr>
          <w:sz w:val="24"/>
          <w:szCs w:val="24"/>
        </w:rPr>
        <w:t xml:space="preserve">This University of Iowa site organizes African craft &amp; art objects with life concepts such as healing, death, abundance and so forth.   </w:t>
      </w:r>
    </w:p>
    <w:p w14:paraId="26A04313" w14:textId="18C51DBC" w:rsidR="004905A1" w:rsidRPr="00EA3345" w:rsidRDefault="004905A1">
      <w:pPr>
        <w:rPr>
          <w:sz w:val="24"/>
          <w:szCs w:val="24"/>
        </w:rPr>
      </w:pPr>
      <w:r w:rsidRPr="00EA3345">
        <w:rPr>
          <w:b/>
          <w:sz w:val="24"/>
          <w:szCs w:val="24"/>
        </w:rPr>
        <w:t xml:space="preserve">Lesson plan/presentation: </w:t>
      </w:r>
      <w:hyperlink r:id="rId35" w:anchor="teaching" w:history="1">
        <w:r w:rsidRPr="00EA3345">
          <w:rPr>
            <w:rStyle w:val="Hyperlink"/>
            <w:b/>
            <w:sz w:val="24"/>
            <w:szCs w:val="24"/>
          </w:rPr>
          <w:t>African Textiles</w:t>
        </w:r>
      </w:hyperlink>
      <w:r w:rsidRPr="00EA3345">
        <w:rPr>
          <w:sz w:val="24"/>
          <w:szCs w:val="24"/>
        </w:rPr>
        <w:t xml:space="preserve"> </w:t>
      </w:r>
      <w:r w:rsidR="00EA3345" w:rsidRPr="00EA3345">
        <w:rPr>
          <w:sz w:val="24"/>
          <w:szCs w:val="24"/>
        </w:rPr>
        <w:t xml:space="preserve"> scroll to </w:t>
      </w:r>
      <w:proofErr w:type="spellStart"/>
      <w:proofErr w:type="gramStart"/>
      <w:r w:rsidR="00EA3345" w:rsidRPr="00EA3345">
        <w:rPr>
          <w:sz w:val="24"/>
          <w:szCs w:val="24"/>
        </w:rPr>
        <w:t>powerpoint</w:t>
      </w:r>
      <w:proofErr w:type="spellEnd"/>
      <w:proofErr w:type="gramEnd"/>
      <w:r w:rsidR="00EA3345" w:rsidRPr="00EA3345">
        <w:rPr>
          <w:sz w:val="24"/>
          <w:szCs w:val="24"/>
        </w:rPr>
        <w:t xml:space="preserve"> on diversity, meanings, uses of fabric across the continent, with an activity using </w:t>
      </w:r>
      <w:proofErr w:type="spellStart"/>
      <w:r w:rsidR="00EA3345" w:rsidRPr="00EA3345">
        <w:rPr>
          <w:sz w:val="24"/>
          <w:szCs w:val="24"/>
        </w:rPr>
        <w:t>Adrinka</w:t>
      </w:r>
      <w:proofErr w:type="spellEnd"/>
      <w:r w:rsidR="00EA3345" w:rsidRPr="00EA3345">
        <w:rPr>
          <w:sz w:val="24"/>
          <w:szCs w:val="24"/>
        </w:rPr>
        <w:t xml:space="preserve"> symbols from Ghana</w:t>
      </w:r>
    </w:p>
    <w:p w14:paraId="1ED8751D" w14:textId="77777777" w:rsidR="0070133E" w:rsidRDefault="0070133E" w:rsidP="00160514">
      <w:pPr>
        <w:rPr>
          <w:b/>
          <w:sz w:val="28"/>
          <w:szCs w:val="28"/>
        </w:rPr>
      </w:pPr>
    </w:p>
    <w:p w14:paraId="6BCB8100" w14:textId="633C6415" w:rsidR="00175367" w:rsidRPr="00EA3345" w:rsidRDefault="00FD084E" w:rsidP="00160514">
      <w:pPr>
        <w:rPr>
          <w:b/>
          <w:sz w:val="24"/>
          <w:szCs w:val="24"/>
        </w:rPr>
      </w:pPr>
      <w:r w:rsidRPr="0070133E">
        <w:rPr>
          <w:b/>
          <w:sz w:val="28"/>
          <w:szCs w:val="28"/>
        </w:rPr>
        <w:t xml:space="preserve">News </w:t>
      </w:r>
      <w:r w:rsidR="00920272" w:rsidRPr="0070133E">
        <w:rPr>
          <w:b/>
          <w:sz w:val="28"/>
          <w:szCs w:val="28"/>
        </w:rPr>
        <w:t>Media</w:t>
      </w:r>
      <w:r w:rsidR="00160514" w:rsidRPr="00EA3345">
        <w:rPr>
          <w:b/>
          <w:sz w:val="24"/>
          <w:szCs w:val="24"/>
        </w:rPr>
        <w:br/>
      </w:r>
      <w:r w:rsidR="00160514" w:rsidRPr="00EA3345">
        <w:rPr>
          <w:sz w:val="24"/>
          <w:szCs w:val="24"/>
        </w:rPr>
        <w:t xml:space="preserve">Go beyond Wikipedia and the CIA </w:t>
      </w:r>
      <w:proofErr w:type="spellStart"/>
      <w:r w:rsidR="00160514" w:rsidRPr="00EA3345">
        <w:rPr>
          <w:sz w:val="24"/>
          <w:szCs w:val="24"/>
        </w:rPr>
        <w:t>Factbook</w:t>
      </w:r>
      <w:proofErr w:type="spellEnd"/>
      <w:r w:rsidR="00160514" w:rsidRPr="00EA3345">
        <w:rPr>
          <w:sz w:val="24"/>
          <w:szCs w:val="24"/>
        </w:rPr>
        <w:t>.  Focus o</w:t>
      </w:r>
      <w:r w:rsidR="00E402E6" w:rsidRPr="00EA3345">
        <w:rPr>
          <w:sz w:val="24"/>
          <w:szCs w:val="24"/>
        </w:rPr>
        <w:t>n African and international perspectives.</w:t>
      </w:r>
    </w:p>
    <w:p w14:paraId="7920C140" w14:textId="6E5B5D8A" w:rsidR="00920272" w:rsidRPr="008F14F4" w:rsidRDefault="005A6A0F" w:rsidP="00920272">
      <w:pPr>
        <w:rPr>
          <w:sz w:val="24"/>
          <w:szCs w:val="24"/>
        </w:rPr>
      </w:pPr>
      <w:hyperlink r:id="rId36" w:history="1">
        <w:r w:rsidR="00920272" w:rsidRPr="00160514">
          <w:rPr>
            <w:rStyle w:val="Hyperlink"/>
            <w:b/>
            <w:sz w:val="24"/>
            <w:szCs w:val="24"/>
          </w:rPr>
          <w:t xml:space="preserve">Allafrica.com  </w:t>
        </w:r>
      </w:hyperlink>
      <w:r w:rsidR="00920272" w:rsidRPr="00FD084E">
        <w:rPr>
          <w:b/>
          <w:sz w:val="24"/>
          <w:szCs w:val="24"/>
        </w:rPr>
        <w:t xml:space="preserve"> </w:t>
      </w:r>
      <w:r w:rsidR="008F14F4">
        <w:rPr>
          <w:sz w:val="24"/>
          <w:szCs w:val="24"/>
        </w:rPr>
        <w:t xml:space="preserve"> news from African countries’ public and private media, international outlets</w:t>
      </w:r>
    </w:p>
    <w:p w14:paraId="152B154E" w14:textId="20F26B58" w:rsidR="00920272" w:rsidRPr="008F14F4" w:rsidRDefault="005A6A0F" w:rsidP="00920272">
      <w:pPr>
        <w:rPr>
          <w:sz w:val="24"/>
          <w:szCs w:val="24"/>
        </w:rPr>
      </w:pPr>
      <w:hyperlink r:id="rId37" w:history="1">
        <w:r w:rsidR="00920272" w:rsidRPr="008F14F4">
          <w:rPr>
            <w:rStyle w:val="Hyperlink"/>
            <w:b/>
            <w:sz w:val="24"/>
            <w:szCs w:val="24"/>
          </w:rPr>
          <w:t xml:space="preserve">Africa Focus    </w:t>
        </w:r>
      </w:hyperlink>
      <w:r w:rsidR="00920272" w:rsidRPr="00FD084E">
        <w:rPr>
          <w:b/>
          <w:sz w:val="24"/>
          <w:szCs w:val="24"/>
        </w:rPr>
        <w:t xml:space="preserve"> </w:t>
      </w:r>
      <w:r w:rsidR="008F14F4">
        <w:rPr>
          <w:sz w:val="24"/>
          <w:szCs w:val="24"/>
        </w:rPr>
        <w:t xml:space="preserve"> </w:t>
      </w:r>
      <w:proofErr w:type="spellStart"/>
      <w:r w:rsidR="008F14F4">
        <w:rPr>
          <w:sz w:val="24"/>
          <w:szCs w:val="24"/>
        </w:rPr>
        <w:t>indepth</w:t>
      </w:r>
      <w:proofErr w:type="spellEnd"/>
      <w:r w:rsidR="008F14F4">
        <w:rPr>
          <w:sz w:val="24"/>
          <w:szCs w:val="24"/>
        </w:rPr>
        <w:t xml:space="preserve"> analysis by country and issues - searchable</w:t>
      </w:r>
    </w:p>
    <w:p w14:paraId="30DD05B6" w14:textId="556941C5" w:rsidR="00920272" w:rsidRPr="008F14F4" w:rsidRDefault="005A6A0F" w:rsidP="00920272">
      <w:pPr>
        <w:rPr>
          <w:sz w:val="24"/>
          <w:szCs w:val="24"/>
        </w:rPr>
      </w:pPr>
      <w:hyperlink r:id="rId38" w:history="1">
        <w:r w:rsidR="00920272" w:rsidRPr="00160514">
          <w:rPr>
            <w:rStyle w:val="Hyperlink"/>
            <w:b/>
            <w:sz w:val="24"/>
            <w:szCs w:val="24"/>
          </w:rPr>
          <w:t>BBC Africa</w:t>
        </w:r>
      </w:hyperlink>
      <w:r w:rsidR="008F14F4">
        <w:rPr>
          <w:b/>
          <w:sz w:val="24"/>
          <w:szCs w:val="24"/>
        </w:rPr>
        <w:tab/>
      </w:r>
      <w:r w:rsidR="008F14F4">
        <w:rPr>
          <w:sz w:val="24"/>
          <w:szCs w:val="24"/>
        </w:rPr>
        <w:t>accessible news updates, country profiles</w:t>
      </w:r>
    </w:p>
    <w:p w14:paraId="2A30EFAF" w14:textId="25EC195D" w:rsidR="00920272" w:rsidRPr="008F14F4" w:rsidRDefault="005A6A0F" w:rsidP="00920272">
      <w:pPr>
        <w:rPr>
          <w:sz w:val="24"/>
          <w:szCs w:val="24"/>
        </w:rPr>
      </w:pPr>
      <w:hyperlink r:id="rId39" w:history="1">
        <w:r w:rsidR="00920272" w:rsidRPr="008F14F4">
          <w:rPr>
            <w:rStyle w:val="Hyperlink"/>
            <w:b/>
            <w:sz w:val="24"/>
            <w:szCs w:val="24"/>
          </w:rPr>
          <w:t>Africa is a Country</w:t>
        </w:r>
      </w:hyperlink>
      <w:r w:rsidR="008F14F4">
        <w:rPr>
          <w:b/>
          <w:sz w:val="24"/>
          <w:szCs w:val="24"/>
        </w:rPr>
        <w:tab/>
      </w:r>
      <w:r w:rsidR="008F14F4">
        <w:rPr>
          <w:sz w:val="24"/>
          <w:szCs w:val="24"/>
        </w:rPr>
        <w:t>analysis of trending issues for the conti</w:t>
      </w:r>
      <w:r w:rsidR="00F74550">
        <w:rPr>
          <w:sz w:val="24"/>
          <w:szCs w:val="24"/>
        </w:rPr>
        <w:t>nent</w:t>
      </w:r>
    </w:p>
    <w:p w14:paraId="37BE5775" w14:textId="731DE872" w:rsidR="008F14F4" w:rsidRPr="00FD084E" w:rsidRDefault="005A6A0F" w:rsidP="00920272">
      <w:pPr>
        <w:rPr>
          <w:b/>
          <w:sz w:val="24"/>
          <w:szCs w:val="24"/>
        </w:rPr>
      </w:pPr>
      <w:hyperlink r:id="rId40" w:history="1">
        <w:proofErr w:type="spellStart"/>
        <w:r w:rsidR="008F14F4" w:rsidRPr="00160514">
          <w:rPr>
            <w:rStyle w:val="Hyperlink"/>
            <w:b/>
            <w:sz w:val="24"/>
            <w:szCs w:val="24"/>
          </w:rPr>
          <w:t>Pambazuka</w:t>
        </w:r>
        <w:proofErr w:type="spellEnd"/>
      </w:hyperlink>
      <w:r w:rsidR="008F14F4" w:rsidRPr="00FD084E">
        <w:rPr>
          <w:b/>
          <w:sz w:val="24"/>
          <w:szCs w:val="24"/>
        </w:rPr>
        <w:t xml:space="preserve">      </w:t>
      </w:r>
      <w:r w:rsidR="00F74550">
        <w:rPr>
          <w:sz w:val="24"/>
          <w:szCs w:val="24"/>
        </w:rPr>
        <w:t>analysis of trending issues for the continent</w:t>
      </w:r>
    </w:p>
    <w:p w14:paraId="433F04F0" w14:textId="77777777" w:rsidR="00920272" w:rsidRPr="00F74550" w:rsidRDefault="00920272" w:rsidP="00920272">
      <w:pPr>
        <w:rPr>
          <w:b/>
          <w:sz w:val="32"/>
          <w:szCs w:val="32"/>
        </w:rPr>
      </w:pPr>
      <w:r w:rsidRPr="00FD084E">
        <w:rPr>
          <w:b/>
          <w:sz w:val="24"/>
          <w:szCs w:val="24"/>
        </w:rPr>
        <w:tab/>
      </w:r>
    </w:p>
    <w:p w14:paraId="63AD4C71" w14:textId="19EA1C60" w:rsidR="000F15A4" w:rsidRPr="007E69CB" w:rsidRDefault="000F15A4" w:rsidP="00920272">
      <w:pPr>
        <w:rPr>
          <w:b/>
          <w:sz w:val="28"/>
          <w:szCs w:val="28"/>
        </w:rPr>
      </w:pPr>
      <w:r w:rsidRPr="007E69CB">
        <w:rPr>
          <w:b/>
          <w:sz w:val="28"/>
          <w:szCs w:val="28"/>
        </w:rPr>
        <w:t>African Resource Centers</w:t>
      </w:r>
      <w:r w:rsidR="003F5527" w:rsidRPr="007E69CB">
        <w:rPr>
          <w:b/>
          <w:sz w:val="28"/>
          <w:szCs w:val="28"/>
        </w:rPr>
        <w:t xml:space="preserve"> with Teacher Resources</w:t>
      </w:r>
    </w:p>
    <w:p w14:paraId="25C510D0" w14:textId="22F3B433" w:rsidR="00FB3788" w:rsidRDefault="005A6A0F">
      <w:pPr>
        <w:rPr>
          <w:rStyle w:val="Hyperlink"/>
          <w:b/>
          <w:sz w:val="24"/>
          <w:szCs w:val="24"/>
        </w:rPr>
      </w:pPr>
      <w:hyperlink r:id="rId41" w:history="1">
        <w:r w:rsidR="003F5527" w:rsidRPr="00A167C7">
          <w:rPr>
            <w:rStyle w:val="Hyperlink"/>
            <w:b/>
            <w:sz w:val="24"/>
            <w:szCs w:val="24"/>
          </w:rPr>
          <w:t>Michigan State University</w:t>
        </w:r>
      </w:hyperlink>
      <w:r w:rsidR="000B5BA4">
        <w:rPr>
          <w:rStyle w:val="Hyperlink"/>
          <w:b/>
          <w:sz w:val="24"/>
          <w:szCs w:val="24"/>
        </w:rPr>
        <w:br/>
      </w:r>
      <w:hyperlink r:id="rId42" w:history="1">
        <w:proofErr w:type="spellStart"/>
        <w:r w:rsidR="00FB3788" w:rsidRPr="00FB3788">
          <w:rPr>
            <w:rStyle w:val="Hyperlink"/>
            <w:b/>
            <w:sz w:val="24"/>
            <w:szCs w:val="24"/>
          </w:rPr>
          <w:t>Unive</w:t>
        </w:r>
        <w:r w:rsidR="00FB3788">
          <w:rPr>
            <w:rStyle w:val="Hyperlink"/>
            <w:b/>
            <w:sz w:val="24"/>
            <w:szCs w:val="24"/>
          </w:rPr>
          <w:t>rsity</w:t>
        </w:r>
        <w:proofErr w:type="spellEnd"/>
        <w:r w:rsidR="00FB3788">
          <w:rPr>
            <w:rStyle w:val="Hyperlink"/>
            <w:b/>
            <w:sz w:val="24"/>
            <w:szCs w:val="24"/>
          </w:rPr>
          <w:t xml:space="preserve"> of Illinois at Urbana-Cham</w:t>
        </w:r>
        <w:r w:rsidR="00FB3788" w:rsidRPr="00FB3788">
          <w:rPr>
            <w:rStyle w:val="Hyperlink"/>
            <w:b/>
            <w:sz w:val="24"/>
            <w:szCs w:val="24"/>
          </w:rPr>
          <w:t>paign</w:t>
        </w:r>
      </w:hyperlink>
      <w:r w:rsidR="00160514">
        <w:rPr>
          <w:rStyle w:val="Hyperlink"/>
          <w:b/>
          <w:sz w:val="24"/>
          <w:szCs w:val="24"/>
        </w:rPr>
        <w:br/>
      </w:r>
      <w:hyperlink r:id="rId43" w:history="1">
        <w:r w:rsidR="003F5527" w:rsidRPr="00A167C7">
          <w:rPr>
            <w:rStyle w:val="Hyperlink"/>
            <w:b/>
            <w:sz w:val="24"/>
            <w:szCs w:val="24"/>
          </w:rPr>
          <w:t>Indiana University</w:t>
        </w:r>
      </w:hyperlink>
      <w:r w:rsidR="00160514">
        <w:rPr>
          <w:rStyle w:val="Hyperlink"/>
          <w:b/>
          <w:sz w:val="24"/>
          <w:szCs w:val="24"/>
        </w:rPr>
        <w:br/>
      </w:r>
      <w:hyperlink r:id="rId44" w:history="1">
        <w:proofErr w:type="spellStart"/>
        <w:r w:rsidR="003F5527" w:rsidRPr="00FD084E">
          <w:rPr>
            <w:rStyle w:val="Hyperlink"/>
            <w:b/>
            <w:sz w:val="24"/>
            <w:szCs w:val="24"/>
          </w:rPr>
          <w:t>University</w:t>
        </w:r>
        <w:proofErr w:type="spellEnd"/>
        <w:r w:rsidR="003F5527" w:rsidRPr="00FD084E">
          <w:rPr>
            <w:rStyle w:val="Hyperlink"/>
            <w:b/>
            <w:sz w:val="24"/>
            <w:szCs w:val="24"/>
          </w:rPr>
          <w:t xml:space="preserve"> of Illinois</w:t>
        </w:r>
      </w:hyperlink>
      <w:r w:rsidR="00160514">
        <w:rPr>
          <w:rStyle w:val="Hyperlink"/>
          <w:b/>
          <w:sz w:val="24"/>
          <w:szCs w:val="24"/>
        </w:rPr>
        <w:br/>
      </w:r>
      <w:hyperlink r:id="rId45" w:history="1">
        <w:r w:rsidR="00127EA1" w:rsidRPr="00127EA1">
          <w:rPr>
            <w:rStyle w:val="Hyperlink"/>
            <w:b/>
            <w:sz w:val="24"/>
            <w:szCs w:val="24"/>
          </w:rPr>
          <w:t>University of California/</w:t>
        </w:r>
        <w:r w:rsidR="003F5527" w:rsidRPr="00127EA1">
          <w:rPr>
            <w:rStyle w:val="Hyperlink"/>
            <w:b/>
            <w:sz w:val="24"/>
            <w:szCs w:val="24"/>
          </w:rPr>
          <w:t>Berkeley</w:t>
        </w:r>
      </w:hyperlink>
      <w:r w:rsidR="00160514" w:rsidRPr="00127EA1">
        <w:rPr>
          <w:rStyle w:val="Hyperlink"/>
          <w:b/>
          <w:sz w:val="24"/>
          <w:szCs w:val="24"/>
        </w:rPr>
        <w:br/>
      </w:r>
      <w:hyperlink r:id="rId46" w:history="1">
        <w:r w:rsidR="00FB3788" w:rsidRPr="00FB3788">
          <w:rPr>
            <w:rStyle w:val="Hyperlink"/>
            <w:b/>
            <w:sz w:val="24"/>
            <w:szCs w:val="24"/>
          </w:rPr>
          <w:t>University of Wisconsin-Madison</w:t>
        </w:r>
      </w:hyperlink>
      <w:r w:rsidR="00FB3788">
        <w:rPr>
          <w:b/>
          <w:sz w:val="24"/>
          <w:szCs w:val="24"/>
        </w:rPr>
        <w:br/>
      </w:r>
      <w:hyperlink r:id="rId47" w:history="1">
        <w:r w:rsidR="00FB3788" w:rsidRPr="00420B44">
          <w:rPr>
            <w:rStyle w:val="Hyperlink"/>
            <w:b/>
            <w:sz w:val="24"/>
            <w:szCs w:val="24"/>
          </w:rPr>
          <w:t>Boston University</w:t>
        </w:r>
      </w:hyperlink>
      <w:r w:rsidR="00BD4427">
        <w:rPr>
          <w:rStyle w:val="Hyperlink"/>
          <w:b/>
          <w:sz w:val="24"/>
          <w:szCs w:val="24"/>
        </w:rPr>
        <w:br/>
      </w:r>
      <w:hyperlink r:id="rId48" w:history="1">
        <w:r w:rsidR="00FB3788" w:rsidRPr="00A167C7">
          <w:rPr>
            <w:rStyle w:val="Hyperlink"/>
            <w:b/>
            <w:sz w:val="24"/>
            <w:szCs w:val="24"/>
          </w:rPr>
          <w:t>Howard University</w:t>
        </w:r>
      </w:hyperlink>
    </w:p>
    <w:p w14:paraId="7E29F70E" w14:textId="37969589" w:rsidR="00185835" w:rsidRDefault="005A6A0F">
      <w:pPr>
        <w:rPr>
          <w:b/>
          <w:sz w:val="24"/>
          <w:szCs w:val="24"/>
        </w:rPr>
      </w:pPr>
      <w:hyperlink r:id="rId49" w:history="1">
        <w:r w:rsidR="00185835" w:rsidRPr="00FD084E">
          <w:rPr>
            <w:rStyle w:val="Hyperlink"/>
            <w:b/>
            <w:sz w:val="24"/>
            <w:szCs w:val="24"/>
          </w:rPr>
          <w:t>University of Florida</w:t>
        </w:r>
      </w:hyperlink>
      <w:r w:rsidR="00185835" w:rsidRPr="00FD084E">
        <w:rPr>
          <w:b/>
          <w:sz w:val="24"/>
          <w:szCs w:val="24"/>
        </w:rPr>
        <w:t xml:space="preserve"> </w:t>
      </w:r>
      <w:r w:rsidR="00185835" w:rsidRPr="00FD084E">
        <w:rPr>
          <w:b/>
          <w:sz w:val="24"/>
          <w:szCs w:val="24"/>
        </w:rPr>
        <w:br/>
      </w:r>
      <w:hyperlink r:id="rId50" w:history="1">
        <w:r w:rsidR="00127EA1" w:rsidRPr="00127EA1">
          <w:rPr>
            <w:rStyle w:val="Hyperlink"/>
            <w:b/>
            <w:sz w:val="24"/>
            <w:szCs w:val="24"/>
          </w:rPr>
          <w:t>University of North Carolina-Chapel Hill</w:t>
        </w:r>
      </w:hyperlink>
    </w:p>
    <w:p w14:paraId="5C613E5D" w14:textId="77777777" w:rsidR="00127EA1" w:rsidRPr="00FD084E" w:rsidRDefault="00127EA1">
      <w:pPr>
        <w:rPr>
          <w:b/>
          <w:sz w:val="24"/>
          <w:szCs w:val="24"/>
        </w:rPr>
      </w:pPr>
    </w:p>
    <w:sectPr w:rsidR="00127EA1" w:rsidRPr="00FD08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F7B1D"/>
    <w:multiLevelType w:val="hybridMultilevel"/>
    <w:tmpl w:val="702CDC24"/>
    <w:lvl w:ilvl="0" w:tplc="E3BEA304">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39106783"/>
    <w:multiLevelType w:val="hybridMultilevel"/>
    <w:tmpl w:val="A30A65CC"/>
    <w:lvl w:ilvl="0" w:tplc="E2347928">
      <w:start w:val="1"/>
      <w:numFmt w:val="bullet"/>
      <w:lvlText w:val=""/>
      <w:lvlJc w:val="left"/>
      <w:pPr>
        <w:tabs>
          <w:tab w:val="num" w:pos="720"/>
        </w:tabs>
        <w:ind w:left="720" w:hanging="360"/>
      </w:pPr>
      <w:rPr>
        <w:rFonts w:ascii="Wingdings 2" w:hAnsi="Wingdings 2" w:hint="default"/>
      </w:rPr>
    </w:lvl>
    <w:lvl w:ilvl="1" w:tplc="9A485E3A" w:tentative="1">
      <w:start w:val="1"/>
      <w:numFmt w:val="bullet"/>
      <w:lvlText w:val=""/>
      <w:lvlJc w:val="left"/>
      <w:pPr>
        <w:tabs>
          <w:tab w:val="num" w:pos="1440"/>
        </w:tabs>
        <w:ind w:left="1440" w:hanging="360"/>
      </w:pPr>
      <w:rPr>
        <w:rFonts w:ascii="Wingdings 2" w:hAnsi="Wingdings 2" w:hint="default"/>
      </w:rPr>
    </w:lvl>
    <w:lvl w:ilvl="2" w:tplc="717AD64E" w:tentative="1">
      <w:start w:val="1"/>
      <w:numFmt w:val="bullet"/>
      <w:lvlText w:val=""/>
      <w:lvlJc w:val="left"/>
      <w:pPr>
        <w:tabs>
          <w:tab w:val="num" w:pos="2160"/>
        </w:tabs>
        <w:ind w:left="2160" w:hanging="360"/>
      </w:pPr>
      <w:rPr>
        <w:rFonts w:ascii="Wingdings 2" w:hAnsi="Wingdings 2" w:hint="default"/>
      </w:rPr>
    </w:lvl>
    <w:lvl w:ilvl="3" w:tplc="E7843AA8" w:tentative="1">
      <w:start w:val="1"/>
      <w:numFmt w:val="bullet"/>
      <w:lvlText w:val=""/>
      <w:lvlJc w:val="left"/>
      <w:pPr>
        <w:tabs>
          <w:tab w:val="num" w:pos="2880"/>
        </w:tabs>
        <w:ind w:left="2880" w:hanging="360"/>
      </w:pPr>
      <w:rPr>
        <w:rFonts w:ascii="Wingdings 2" w:hAnsi="Wingdings 2" w:hint="default"/>
      </w:rPr>
    </w:lvl>
    <w:lvl w:ilvl="4" w:tplc="CBF27D3A" w:tentative="1">
      <w:start w:val="1"/>
      <w:numFmt w:val="bullet"/>
      <w:lvlText w:val=""/>
      <w:lvlJc w:val="left"/>
      <w:pPr>
        <w:tabs>
          <w:tab w:val="num" w:pos="3600"/>
        </w:tabs>
        <w:ind w:left="3600" w:hanging="360"/>
      </w:pPr>
      <w:rPr>
        <w:rFonts w:ascii="Wingdings 2" w:hAnsi="Wingdings 2" w:hint="default"/>
      </w:rPr>
    </w:lvl>
    <w:lvl w:ilvl="5" w:tplc="7BC6F7F8" w:tentative="1">
      <w:start w:val="1"/>
      <w:numFmt w:val="bullet"/>
      <w:lvlText w:val=""/>
      <w:lvlJc w:val="left"/>
      <w:pPr>
        <w:tabs>
          <w:tab w:val="num" w:pos="4320"/>
        </w:tabs>
        <w:ind w:left="4320" w:hanging="360"/>
      </w:pPr>
      <w:rPr>
        <w:rFonts w:ascii="Wingdings 2" w:hAnsi="Wingdings 2" w:hint="default"/>
      </w:rPr>
    </w:lvl>
    <w:lvl w:ilvl="6" w:tplc="693CBA2A" w:tentative="1">
      <w:start w:val="1"/>
      <w:numFmt w:val="bullet"/>
      <w:lvlText w:val=""/>
      <w:lvlJc w:val="left"/>
      <w:pPr>
        <w:tabs>
          <w:tab w:val="num" w:pos="5040"/>
        </w:tabs>
        <w:ind w:left="5040" w:hanging="360"/>
      </w:pPr>
      <w:rPr>
        <w:rFonts w:ascii="Wingdings 2" w:hAnsi="Wingdings 2" w:hint="default"/>
      </w:rPr>
    </w:lvl>
    <w:lvl w:ilvl="7" w:tplc="96605258" w:tentative="1">
      <w:start w:val="1"/>
      <w:numFmt w:val="bullet"/>
      <w:lvlText w:val=""/>
      <w:lvlJc w:val="left"/>
      <w:pPr>
        <w:tabs>
          <w:tab w:val="num" w:pos="5760"/>
        </w:tabs>
        <w:ind w:left="5760" w:hanging="360"/>
      </w:pPr>
      <w:rPr>
        <w:rFonts w:ascii="Wingdings 2" w:hAnsi="Wingdings 2" w:hint="default"/>
      </w:rPr>
    </w:lvl>
    <w:lvl w:ilvl="8" w:tplc="669AA86A"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3F5B417C"/>
    <w:multiLevelType w:val="hybridMultilevel"/>
    <w:tmpl w:val="0BB6A258"/>
    <w:lvl w:ilvl="0" w:tplc="97F642F0">
      <w:start w:val="1"/>
      <w:numFmt w:val="bullet"/>
      <w:lvlText w:val=""/>
      <w:lvlJc w:val="left"/>
      <w:pPr>
        <w:tabs>
          <w:tab w:val="num" w:pos="720"/>
        </w:tabs>
        <w:ind w:left="720" w:hanging="360"/>
      </w:pPr>
      <w:rPr>
        <w:rFonts w:ascii="Wingdings 2" w:hAnsi="Wingdings 2" w:hint="default"/>
      </w:rPr>
    </w:lvl>
    <w:lvl w:ilvl="1" w:tplc="7EC4B61A" w:tentative="1">
      <w:start w:val="1"/>
      <w:numFmt w:val="bullet"/>
      <w:lvlText w:val=""/>
      <w:lvlJc w:val="left"/>
      <w:pPr>
        <w:tabs>
          <w:tab w:val="num" w:pos="1440"/>
        </w:tabs>
        <w:ind w:left="1440" w:hanging="360"/>
      </w:pPr>
      <w:rPr>
        <w:rFonts w:ascii="Wingdings 2" w:hAnsi="Wingdings 2" w:hint="default"/>
      </w:rPr>
    </w:lvl>
    <w:lvl w:ilvl="2" w:tplc="979476DE" w:tentative="1">
      <w:start w:val="1"/>
      <w:numFmt w:val="bullet"/>
      <w:lvlText w:val=""/>
      <w:lvlJc w:val="left"/>
      <w:pPr>
        <w:tabs>
          <w:tab w:val="num" w:pos="2160"/>
        </w:tabs>
        <w:ind w:left="2160" w:hanging="360"/>
      </w:pPr>
      <w:rPr>
        <w:rFonts w:ascii="Wingdings 2" w:hAnsi="Wingdings 2" w:hint="default"/>
      </w:rPr>
    </w:lvl>
    <w:lvl w:ilvl="3" w:tplc="8A7E8B24" w:tentative="1">
      <w:start w:val="1"/>
      <w:numFmt w:val="bullet"/>
      <w:lvlText w:val=""/>
      <w:lvlJc w:val="left"/>
      <w:pPr>
        <w:tabs>
          <w:tab w:val="num" w:pos="2880"/>
        </w:tabs>
        <w:ind w:left="2880" w:hanging="360"/>
      </w:pPr>
      <w:rPr>
        <w:rFonts w:ascii="Wingdings 2" w:hAnsi="Wingdings 2" w:hint="default"/>
      </w:rPr>
    </w:lvl>
    <w:lvl w:ilvl="4" w:tplc="8D0EF95C" w:tentative="1">
      <w:start w:val="1"/>
      <w:numFmt w:val="bullet"/>
      <w:lvlText w:val=""/>
      <w:lvlJc w:val="left"/>
      <w:pPr>
        <w:tabs>
          <w:tab w:val="num" w:pos="3600"/>
        </w:tabs>
        <w:ind w:left="3600" w:hanging="360"/>
      </w:pPr>
      <w:rPr>
        <w:rFonts w:ascii="Wingdings 2" w:hAnsi="Wingdings 2" w:hint="default"/>
      </w:rPr>
    </w:lvl>
    <w:lvl w:ilvl="5" w:tplc="06CE6D70" w:tentative="1">
      <w:start w:val="1"/>
      <w:numFmt w:val="bullet"/>
      <w:lvlText w:val=""/>
      <w:lvlJc w:val="left"/>
      <w:pPr>
        <w:tabs>
          <w:tab w:val="num" w:pos="4320"/>
        </w:tabs>
        <w:ind w:left="4320" w:hanging="360"/>
      </w:pPr>
      <w:rPr>
        <w:rFonts w:ascii="Wingdings 2" w:hAnsi="Wingdings 2" w:hint="default"/>
      </w:rPr>
    </w:lvl>
    <w:lvl w:ilvl="6" w:tplc="D10428CC" w:tentative="1">
      <w:start w:val="1"/>
      <w:numFmt w:val="bullet"/>
      <w:lvlText w:val=""/>
      <w:lvlJc w:val="left"/>
      <w:pPr>
        <w:tabs>
          <w:tab w:val="num" w:pos="5040"/>
        </w:tabs>
        <w:ind w:left="5040" w:hanging="360"/>
      </w:pPr>
      <w:rPr>
        <w:rFonts w:ascii="Wingdings 2" w:hAnsi="Wingdings 2" w:hint="default"/>
      </w:rPr>
    </w:lvl>
    <w:lvl w:ilvl="7" w:tplc="6DEA08BC" w:tentative="1">
      <w:start w:val="1"/>
      <w:numFmt w:val="bullet"/>
      <w:lvlText w:val=""/>
      <w:lvlJc w:val="left"/>
      <w:pPr>
        <w:tabs>
          <w:tab w:val="num" w:pos="5760"/>
        </w:tabs>
        <w:ind w:left="5760" w:hanging="360"/>
      </w:pPr>
      <w:rPr>
        <w:rFonts w:ascii="Wingdings 2" w:hAnsi="Wingdings 2" w:hint="default"/>
      </w:rPr>
    </w:lvl>
    <w:lvl w:ilvl="8" w:tplc="64767A3E"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50DC562C"/>
    <w:multiLevelType w:val="hybridMultilevel"/>
    <w:tmpl w:val="60005BDC"/>
    <w:lvl w:ilvl="0" w:tplc="916A0328">
      <w:start w:val="1"/>
      <w:numFmt w:val="bullet"/>
      <w:lvlText w:val=""/>
      <w:lvlJc w:val="left"/>
      <w:pPr>
        <w:tabs>
          <w:tab w:val="num" w:pos="720"/>
        </w:tabs>
        <w:ind w:left="720" w:hanging="360"/>
      </w:pPr>
      <w:rPr>
        <w:rFonts w:ascii="Wingdings 2" w:hAnsi="Wingdings 2" w:hint="default"/>
      </w:rPr>
    </w:lvl>
    <w:lvl w:ilvl="1" w:tplc="5748F80C" w:tentative="1">
      <w:start w:val="1"/>
      <w:numFmt w:val="bullet"/>
      <w:lvlText w:val=""/>
      <w:lvlJc w:val="left"/>
      <w:pPr>
        <w:tabs>
          <w:tab w:val="num" w:pos="1440"/>
        </w:tabs>
        <w:ind w:left="1440" w:hanging="360"/>
      </w:pPr>
      <w:rPr>
        <w:rFonts w:ascii="Wingdings 2" w:hAnsi="Wingdings 2" w:hint="default"/>
      </w:rPr>
    </w:lvl>
    <w:lvl w:ilvl="2" w:tplc="AF6444DC" w:tentative="1">
      <w:start w:val="1"/>
      <w:numFmt w:val="bullet"/>
      <w:lvlText w:val=""/>
      <w:lvlJc w:val="left"/>
      <w:pPr>
        <w:tabs>
          <w:tab w:val="num" w:pos="2160"/>
        </w:tabs>
        <w:ind w:left="2160" w:hanging="360"/>
      </w:pPr>
      <w:rPr>
        <w:rFonts w:ascii="Wingdings 2" w:hAnsi="Wingdings 2" w:hint="default"/>
      </w:rPr>
    </w:lvl>
    <w:lvl w:ilvl="3" w:tplc="3170E7EC" w:tentative="1">
      <w:start w:val="1"/>
      <w:numFmt w:val="bullet"/>
      <w:lvlText w:val=""/>
      <w:lvlJc w:val="left"/>
      <w:pPr>
        <w:tabs>
          <w:tab w:val="num" w:pos="2880"/>
        </w:tabs>
        <w:ind w:left="2880" w:hanging="360"/>
      </w:pPr>
      <w:rPr>
        <w:rFonts w:ascii="Wingdings 2" w:hAnsi="Wingdings 2" w:hint="default"/>
      </w:rPr>
    </w:lvl>
    <w:lvl w:ilvl="4" w:tplc="D42E88F8" w:tentative="1">
      <w:start w:val="1"/>
      <w:numFmt w:val="bullet"/>
      <w:lvlText w:val=""/>
      <w:lvlJc w:val="left"/>
      <w:pPr>
        <w:tabs>
          <w:tab w:val="num" w:pos="3600"/>
        </w:tabs>
        <w:ind w:left="3600" w:hanging="360"/>
      </w:pPr>
      <w:rPr>
        <w:rFonts w:ascii="Wingdings 2" w:hAnsi="Wingdings 2" w:hint="default"/>
      </w:rPr>
    </w:lvl>
    <w:lvl w:ilvl="5" w:tplc="1ADCC0EC" w:tentative="1">
      <w:start w:val="1"/>
      <w:numFmt w:val="bullet"/>
      <w:lvlText w:val=""/>
      <w:lvlJc w:val="left"/>
      <w:pPr>
        <w:tabs>
          <w:tab w:val="num" w:pos="4320"/>
        </w:tabs>
        <w:ind w:left="4320" w:hanging="360"/>
      </w:pPr>
      <w:rPr>
        <w:rFonts w:ascii="Wingdings 2" w:hAnsi="Wingdings 2" w:hint="default"/>
      </w:rPr>
    </w:lvl>
    <w:lvl w:ilvl="6" w:tplc="B30ECD70" w:tentative="1">
      <w:start w:val="1"/>
      <w:numFmt w:val="bullet"/>
      <w:lvlText w:val=""/>
      <w:lvlJc w:val="left"/>
      <w:pPr>
        <w:tabs>
          <w:tab w:val="num" w:pos="5040"/>
        </w:tabs>
        <w:ind w:left="5040" w:hanging="360"/>
      </w:pPr>
      <w:rPr>
        <w:rFonts w:ascii="Wingdings 2" w:hAnsi="Wingdings 2" w:hint="default"/>
      </w:rPr>
    </w:lvl>
    <w:lvl w:ilvl="7" w:tplc="E1368934" w:tentative="1">
      <w:start w:val="1"/>
      <w:numFmt w:val="bullet"/>
      <w:lvlText w:val=""/>
      <w:lvlJc w:val="left"/>
      <w:pPr>
        <w:tabs>
          <w:tab w:val="num" w:pos="5760"/>
        </w:tabs>
        <w:ind w:left="5760" w:hanging="360"/>
      </w:pPr>
      <w:rPr>
        <w:rFonts w:ascii="Wingdings 2" w:hAnsi="Wingdings 2" w:hint="default"/>
      </w:rPr>
    </w:lvl>
    <w:lvl w:ilvl="8" w:tplc="0444E252"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5CA90115"/>
    <w:multiLevelType w:val="hybridMultilevel"/>
    <w:tmpl w:val="5484E032"/>
    <w:lvl w:ilvl="0" w:tplc="80D4B280">
      <w:start w:val="1"/>
      <w:numFmt w:val="bullet"/>
      <w:lvlText w:val=""/>
      <w:lvlJc w:val="left"/>
      <w:pPr>
        <w:tabs>
          <w:tab w:val="num" w:pos="720"/>
        </w:tabs>
        <w:ind w:left="720" w:hanging="360"/>
      </w:pPr>
      <w:rPr>
        <w:rFonts w:ascii="Wingdings 2" w:hAnsi="Wingdings 2" w:hint="default"/>
      </w:rPr>
    </w:lvl>
    <w:lvl w:ilvl="1" w:tplc="8B281200" w:tentative="1">
      <w:start w:val="1"/>
      <w:numFmt w:val="bullet"/>
      <w:lvlText w:val=""/>
      <w:lvlJc w:val="left"/>
      <w:pPr>
        <w:tabs>
          <w:tab w:val="num" w:pos="1440"/>
        </w:tabs>
        <w:ind w:left="1440" w:hanging="360"/>
      </w:pPr>
      <w:rPr>
        <w:rFonts w:ascii="Wingdings 2" w:hAnsi="Wingdings 2" w:hint="default"/>
      </w:rPr>
    </w:lvl>
    <w:lvl w:ilvl="2" w:tplc="EBF47882" w:tentative="1">
      <w:start w:val="1"/>
      <w:numFmt w:val="bullet"/>
      <w:lvlText w:val=""/>
      <w:lvlJc w:val="left"/>
      <w:pPr>
        <w:tabs>
          <w:tab w:val="num" w:pos="2160"/>
        </w:tabs>
        <w:ind w:left="2160" w:hanging="360"/>
      </w:pPr>
      <w:rPr>
        <w:rFonts w:ascii="Wingdings 2" w:hAnsi="Wingdings 2" w:hint="default"/>
      </w:rPr>
    </w:lvl>
    <w:lvl w:ilvl="3" w:tplc="9ECEC756" w:tentative="1">
      <w:start w:val="1"/>
      <w:numFmt w:val="bullet"/>
      <w:lvlText w:val=""/>
      <w:lvlJc w:val="left"/>
      <w:pPr>
        <w:tabs>
          <w:tab w:val="num" w:pos="2880"/>
        </w:tabs>
        <w:ind w:left="2880" w:hanging="360"/>
      </w:pPr>
      <w:rPr>
        <w:rFonts w:ascii="Wingdings 2" w:hAnsi="Wingdings 2" w:hint="default"/>
      </w:rPr>
    </w:lvl>
    <w:lvl w:ilvl="4" w:tplc="A022D8AC" w:tentative="1">
      <w:start w:val="1"/>
      <w:numFmt w:val="bullet"/>
      <w:lvlText w:val=""/>
      <w:lvlJc w:val="left"/>
      <w:pPr>
        <w:tabs>
          <w:tab w:val="num" w:pos="3600"/>
        </w:tabs>
        <w:ind w:left="3600" w:hanging="360"/>
      </w:pPr>
      <w:rPr>
        <w:rFonts w:ascii="Wingdings 2" w:hAnsi="Wingdings 2" w:hint="default"/>
      </w:rPr>
    </w:lvl>
    <w:lvl w:ilvl="5" w:tplc="BC06A1B2" w:tentative="1">
      <w:start w:val="1"/>
      <w:numFmt w:val="bullet"/>
      <w:lvlText w:val=""/>
      <w:lvlJc w:val="left"/>
      <w:pPr>
        <w:tabs>
          <w:tab w:val="num" w:pos="4320"/>
        </w:tabs>
        <w:ind w:left="4320" w:hanging="360"/>
      </w:pPr>
      <w:rPr>
        <w:rFonts w:ascii="Wingdings 2" w:hAnsi="Wingdings 2" w:hint="default"/>
      </w:rPr>
    </w:lvl>
    <w:lvl w:ilvl="6" w:tplc="C50E2C7E" w:tentative="1">
      <w:start w:val="1"/>
      <w:numFmt w:val="bullet"/>
      <w:lvlText w:val=""/>
      <w:lvlJc w:val="left"/>
      <w:pPr>
        <w:tabs>
          <w:tab w:val="num" w:pos="5040"/>
        </w:tabs>
        <w:ind w:left="5040" w:hanging="360"/>
      </w:pPr>
      <w:rPr>
        <w:rFonts w:ascii="Wingdings 2" w:hAnsi="Wingdings 2" w:hint="default"/>
      </w:rPr>
    </w:lvl>
    <w:lvl w:ilvl="7" w:tplc="5FFA717C" w:tentative="1">
      <w:start w:val="1"/>
      <w:numFmt w:val="bullet"/>
      <w:lvlText w:val=""/>
      <w:lvlJc w:val="left"/>
      <w:pPr>
        <w:tabs>
          <w:tab w:val="num" w:pos="5760"/>
        </w:tabs>
        <w:ind w:left="5760" w:hanging="360"/>
      </w:pPr>
      <w:rPr>
        <w:rFonts w:ascii="Wingdings 2" w:hAnsi="Wingdings 2" w:hint="default"/>
      </w:rPr>
    </w:lvl>
    <w:lvl w:ilvl="8" w:tplc="059C9100"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5DE7262A"/>
    <w:multiLevelType w:val="hybridMultilevel"/>
    <w:tmpl w:val="BDA61F7C"/>
    <w:lvl w:ilvl="0" w:tplc="3216F04A">
      <w:start w:val="1"/>
      <w:numFmt w:val="bullet"/>
      <w:lvlText w:val=""/>
      <w:lvlJc w:val="left"/>
      <w:pPr>
        <w:tabs>
          <w:tab w:val="num" w:pos="720"/>
        </w:tabs>
        <w:ind w:left="720" w:hanging="360"/>
      </w:pPr>
      <w:rPr>
        <w:rFonts w:ascii="Wingdings 2" w:hAnsi="Wingdings 2" w:hint="default"/>
      </w:rPr>
    </w:lvl>
    <w:lvl w:ilvl="1" w:tplc="C9B80B34" w:tentative="1">
      <w:start w:val="1"/>
      <w:numFmt w:val="bullet"/>
      <w:lvlText w:val=""/>
      <w:lvlJc w:val="left"/>
      <w:pPr>
        <w:tabs>
          <w:tab w:val="num" w:pos="1440"/>
        </w:tabs>
        <w:ind w:left="1440" w:hanging="360"/>
      </w:pPr>
      <w:rPr>
        <w:rFonts w:ascii="Wingdings 2" w:hAnsi="Wingdings 2" w:hint="default"/>
      </w:rPr>
    </w:lvl>
    <w:lvl w:ilvl="2" w:tplc="3A3A2156" w:tentative="1">
      <w:start w:val="1"/>
      <w:numFmt w:val="bullet"/>
      <w:lvlText w:val=""/>
      <w:lvlJc w:val="left"/>
      <w:pPr>
        <w:tabs>
          <w:tab w:val="num" w:pos="2160"/>
        </w:tabs>
        <w:ind w:left="2160" w:hanging="360"/>
      </w:pPr>
      <w:rPr>
        <w:rFonts w:ascii="Wingdings 2" w:hAnsi="Wingdings 2" w:hint="default"/>
      </w:rPr>
    </w:lvl>
    <w:lvl w:ilvl="3" w:tplc="3DDEE764" w:tentative="1">
      <w:start w:val="1"/>
      <w:numFmt w:val="bullet"/>
      <w:lvlText w:val=""/>
      <w:lvlJc w:val="left"/>
      <w:pPr>
        <w:tabs>
          <w:tab w:val="num" w:pos="2880"/>
        </w:tabs>
        <w:ind w:left="2880" w:hanging="360"/>
      </w:pPr>
      <w:rPr>
        <w:rFonts w:ascii="Wingdings 2" w:hAnsi="Wingdings 2" w:hint="default"/>
      </w:rPr>
    </w:lvl>
    <w:lvl w:ilvl="4" w:tplc="89480044" w:tentative="1">
      <w:start w:val="1"/>
      <w:numFmt w:val="bullet"/>
      <w:lvlText w:val=""/>
      <w:lvlJc w:val="left"/>
      <w:pPr>
        <w:tabs>
          <w:tab w:val="num" w:pos="3600"/>
        </w:tabs>
        <w:ind w:left="3600" w:hanging="360"/>
      </w:pPr>
      <w:rPr>
        <w:rFonts w:ascii="Wingdings 2" w:hAnsi="Wingdings 2" w:hint="default"/>
      </w:rPr>
    </w:lvl>
    <w:lvl w:ilvl="5" w:tplc="A3CC3C70" w:tentative="1">
      <w:start w:val="1"/>
      <w:numFmt w:val="bullet"/>
      <w:lvlText w:val=""/>
      <w:lvlJc w:val="left"/>
      <w:pPr>
        <w:tabs>
          <w:tab w:val="num" w:pos="4320"/>
        </w:tabs>
        <w:ind w:left="4320" w:hanging="360"/>
      </w:pPr>
      <w:rPr>
        <w:rFonts w:ascii="Wingdings 2" w:hAnsi="Wingdings 2" w:hint="default"/>
      </w:rPr>
    </w:lvl>
    <w:lvl w:ilvl="6" w:tplc="18A86B12" w:tentative="1">
      <w:start w:val="1"/>
      <w:numFmt w:val="bullet"/>
      <w:lvlText w:val=""/>
      <w:lvlJc w:val="left"/>
      <w:pPr>
        <w:tabs>
          <w:tab w:val="num" w:pos="5040"/>
        </w:tabs>
        <w:ind w:left="5040" w:hanging="360"/>
      </w:pPr>
      <w:rPr>
        <w:rFonts w:ascii="Wingdings 2" w:hAnsi="Wingdings 2" w:hint="default"/>
      </w:rPr>
    </w:lvl>
    <w:lvl w:ilvl="7" w:tplc="2342044E" w:tentative="1">
      <w:start w:val="1"/>
      <w:numFmt w:val="bullet"/>
      <w:lvlText w:val=""/>
      <w:lvlJc w:val="left"/>
      <w:pPr>
        <w:tabs>
          <w:tab w:val="num" w:pos="5760"/>
        </w:tabs>
        <w:ind w:left="5760" w:hanging="360"/>
      </w:pPr>
      <w:rPr>
        <w:rFonts w:ascii="Wingdings 2" w:hAnsi="Wingdings 2" w:hint="default"/>
      </w:rPr>
    </w:lvl>
    <w:lvl w:ilvl="8" w:tplc="9AC03F8A"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7E55541F"/>
    <w:multiLevelType w:val="hybridMultilevel"/>
    <w:tmpl w:val="C47C74CA"/>
    <w:lvl w:ilvl="0" w:tplc="E3C8FF0C">
      <w:start w:val="1"/>
      <w:numFmt w:val="bullet"/>
      <w:lvlText w:val=""/>
      <w:lvlJc w:val="left"/>
      <w:pPr>
        <w:tabs>
          <w:tab w:val="num" w:pos="720"/>
        </w:tabs>
        <w:ind w:left="720" w:hanging="360"/>
      </w:pPr>
      <w:rPr>
        <w:rFonts w:ascii="Wingdings 2" w:hAnsi="Wingdings 2" w:hint="default"/>
      </w:rPr>
    </w:lvl>
    <w:lvl w:ilvl="1" w:tplc="01C4F324" w:tentative="1">
      <w:start w:val="1"/>
      <w:numFmt w:val="bullet"/>
      <w:lvlText w:val=""/>
      <w:lvlJc w:val="left"/>
      <w:pPr>
        <w:tabs>
          <w:tab w:val="num" w:pos="1440"/>
        </w:tabs>
        <w:ind w:left="1440" w:hanging="360"/>
      </w:pPr>
      <w:rPr>
        <w:rFonts w:ascii="Wingdings 2" w:hAnsi="Wingdings 2" w:hint="default"/>
      </w:rPr>
    </w:lvl>
    <w:lvl w:ilvl="2" w:tplc="2BCCA2AE" w:tentative="1">
      <w:start w:val="1"/>
      <w:numFmt w:val="bullet"/>
      <w:lvlText w:val=""/>
      <w:lvlJc w:val="left"/>
      <w:pPr>
        <w:tabs>
          <w:tab w:val="num" w:pos="2160"/>
        </w:tabs>
        <w:ind w:left="2160" w:hanging="360"/>
      </w:pPr>
      <w:rPr>
        <w:rFonts w:ascii="Wingdings 2" w:hAnsi="Wingdings 2" w:hint="default"/>
      </w:rPr>
    </w:lvl>
    <w:lvl w:ilvl="3" w:tplc="8E0A9382" w:tentative="1">
      <w:start w:val="1"/>
      <w:numFmt w:val="bullet"/>
      <w:lvlText w:val=""/>
      <w:lvlJc w:val="left"/>
      <w:pPr>
        <w:tabs>
          <w:tab w:val="num" w:pos="2880"/>
        </w:tabs>
        <w:ind w:left="2880" w:hanging="360"/>
      </w:pPr>
      <w:rPr>
        <w:rFonts w:ascii="Wingdings 2" w:hAnsi="Wingdings 2" w:hint="default"/>
      </w:rPr>
    </w:lvl>
    <w:lvl w:ilvl="4" w:tplc="55CABD3C" w:tentative="1">
      <w:start w:val="1"/>
      <w:numFmt w:val="bullet"/>
      <w:lvlText w:val=""/>
      <w:lvlJc w:val="left"/>
      <w:pPr>
        <w:tabs>
          <w:tab w:val="num" w:pos="3600"/>
        </w:tabs>
        <w:ind w:left="3600" w:hanging="360"/>
      </w:pPr>
      <w:rPr>
        <w:rFonts w:ascii="Wingdings 2" w:hAnsi="Wingdings 2" w:hint="default"/>
      </w:rPr>
    </w:lvl>
    <w:lvl w:ilvl="5" w:tplc="48C653B0" w:tentative="1">
      <w:start w:val="1"/>
      <w:numFmt w:val="bullet"/>
      <w:lvlText w:val=""/>
      <w:lvlJc w:val="left"/>
      <w:pPr>
        <w:tabs>
          <w:tab w:val="num" w:pos="4320"/>
        </w:tabs>
        <w:ind w:left="4320" w:hanging="360"/>
      </w:pPr>
      <w:rPr>
        <w:rFonts w:ascii="Wingdings 2" w:hAnsi="Wingdings 2" w:hint="default"/>
      </w:rPr>
    </w:lvl>
    <w:lvl w:ilvl="6" w:tplc="E646A186" w:tentative="1">
      <w:start w:val="1"/>
      <w:numFmt w:val="bullet"/>
      <w:lvlText w:val=""/>
      <w:lvlJc w:val="left"/>
      <w:pPr>
        <w:tabs>
          <w:tab w:val="num" w:pos="5040"/>
        </w:tabs>
        <w:ind w:left="5040" w:hanging="360"/>
      </w:pPr>
      <w:rPr>
        <w:rFonts w:ascii="Wingdings 2" w:hAnsi="Wingdings 2" w:hint="default"/>
      </w:rPr>
    </w:lvl>
    <w:lvl w:ilvl="7" w:tplc="3CC82EAC" w:tentative="1">
      <w:start w:val="1"/>
      <w:numFmt w:val="bullet"/>
      <w:lvlText w:val=""/>
      <w:lvlJc w:val="left"/>
      <w:pPr>
        <w:tabs>
          <w:tab w:val="num" w:pos="5760"/>
        </w:tabs>
        <w:ind w:left="5760" w:hanging="360"/>
      </w:pPr>
      <w:rPr>
        <w:rFonts w:ascii="Wingdings 2" w:hAnsi="Wingdings 2" w:hint="default"/>
      </w:rPr>
    </w:lvl>
    <w:lvl w:ilvl="8" w:tplc="D444F062"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4"/>
  </w:num>
  <w:num w:numId="3">
    <w:abstractNumId w:val="6"/>
  </w:num>
  <w:num w:numId="4">
    <w:abstractNumId w:val="5"/>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11D"/>
    <w:rsid w:val="00024679"/>
    <w:rsid w:val="00081613"/>
    <w:rsid w:val="000B5BA4"/>
    <w:rsid w:val="000F15A4"/>
    <w:rsid w:val="00127EA1"/>
    <w:rsid w:val="00140190"/>
    <w:rsid w:val="00160514"/>
    <w:rsid w:val="0016411D"/>
    <w:rsid w:val="00175367"/>
    <w:rsid w:val="00185835"/>
    <w:rsid w:val="002020AC"/>
    <w:rsid w:val="00232525"/>
    <w:rsid w:val="0026271D"/>
    <w:rsid w:val="003C575D"/>
    <w:rsid w:val="003F5527"/>
    <w:rsid w:val="00420B44"/>
    <w:rsid w:val="004905A1"/>
    <w:rsid w:val="00567B9A"/>
    <w:rsid w:val="005A6A0F"/>
    <w:rsid w:val="005F1A46"/>
    <w:rsid w:val="0070133E"/>
    <w:rsid w:val="00741AEC"/>
    <w:rsid w:val="00764BCA"/>
    <w:rsid w:val="007E69CB"/>
    <w:rsid w:val="008A65E1"/>
    <w:rsid w:val="008E2B22"/>
    <w:rsid w:val="008F14F4"/>
    <w:rsid w:val="00920272"/>
    <w:rsid w:val="00A167C7"/>
    <w:rsid w:val="00A4178D"/>
    <w:rsid w:val="00A93585"/>
    <w:rsid w:val="00BD4427"/>
    <w:rsid w:val="00CC76E2"/>
    <w:rsid w:val="00D8675A"/>
    <w:rsid w:val="00DA7461"/>
    <w:rsid w:val="00E30100"/>
    <w:rsid w:val="00E402E6"/>
    <w:rsid w:val="00E8668C"/>
    <w:rsid w:val="00EA3345"/>
    <w:rsid w:val="00EC6590"/>
    <w:rsid w:val="00ED63D1"/>
    <w:rsid w:val="00F74550"/>
    <w:rsid w:val="00F84FAE"/>
    <w:rsid w:val="00FB3788"/>
    <w:rsid w:val="00FD0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3E03A"/>
  <w15:chartTrackingRefBased/>
  <w15:docId w15:val="{FC981267-E6AD-4932-BEBE-BBE748BA1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411D"/>
    <w:rPr>
      <w:color w:val="0563C1" w:themeColor="hyperlink"/>
      <w:u w:val="single"/>
    </w:rPr>
  </w:style>
  <w:style w:type="character" w:styleId="FollowedHyperlink">
    <w:name w:val="FollowedHyperlink"/>
    <w:basedOn w:val="DefaultParagraphFont"/>
    <w:uiPriority w:val="99"/>
    <w:semiHidden/>
    <w:unhideWhenUsed/>
    <w:rsid w:val="0016411D"/>
    <w:rPr>
      <w:color w:val="954F72" w:themeColor="followedHyperlink"/>
      <w:u w:val="single"/>
    </w:rPr>
  </w:style>
  <w:style w:type="paragraph" w:styleId="ListParagraph">
    <w:name w:val="List Paragraph"/>
    <w:basedOn w:val="Normal"/>
    <w:uiPriority w:val="34"/>
    <w:qFormat/>
    <w:rsid w:val="00920272"/>
    <w:pPr>
      <w:ind w:left="720"/>
      <w:contextualSpacing/>
    </w:pPr>
  </w:style>
  <w:style w:type="paragraph" w:styleId="NormalWeb">
    <w:name w:val="Normal (Web)"/>
    <w:basedOn w:val="Normal"/>
    <w:uiPriority w:val="99"/>
    <w:semiHidden/>
    <w:unhideWhenUsed/>
    <w:rsid w:val="00920272"/>
    <w:rPr>
      <w:rFonts w:ascii="Times New Roman" w:hAnsi="Times New Roman" w:cs="Times New Roman"/>
      <w:sz w:val="24"/>
      <w:szCs w:val="24"/>
    </w:rPr>
  </w:style>
  <w:style w:type="character" w:customStyle="1" w:styleId="UnresolvedMention">
    <w:name w:val="Unresolved Mention"/>
    <w:basedOn w:val="DefaultParagraphFont"/>
    <w:uiPriority w:val="99"/>
    <w:semiHidden/>
    <w:unhideWhenUsed/>
    <w:rsid w:val="00A935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297675">
      <w:bodyDiv w:val="1"/>
      <w:marLeft w:val="0"/>
      <w:marRight w:val="0"/>
      <w:marTop w:val="0"/>
      <w:marBottom w:val="0"/>
      <w:divBdr>
        <w:top w:val="none" w:sz="0" w:space="0" w:color="auto"/>
        <w:left w:val="none" w:sz="0" w:space="0" w:color="auto"/>
        <w:bottom w:val="none" w:sz="0" w:space="0" w:color="auto"/>
        <w:right w:val="none" w:sz="0" w:space="0" w:color="auto"/>
      </w:divBdr>
    </w:div>
    <w:div w:id="961379855">
      <w:bodyDiv w:val="1"/>
      <w:marLeft w:val="0"/>
      <w:marRight w:val="0"/>
      <w:marTop w:val="0"/>
      <w:marBottom w:val="0"/>
      <w:divBdr>
        <w:top w:val="none" w:sz="0" w:space="0" w:color="auto"/>
        <w:left w:val="none" w:sz="0" w:space="0" w:color="auto"/>
        <w:bottom w:val="none" w:sz="0" w:space="0" w:color="auto"/>
        <w:right w:val="none" w:sz="0" w:space="0" w:color="auto"/>
      </w:divBdr>
      <w:divsChild>
        <w:div w:id="1554851027">
          <w:marLeft w:val="432"/>
          <w:marRight w:val="0"/>
          <w:marTop w:val="125"/>
          <w:marBottom w:val="0"/>
          <w:divBdr>
            <w:top w:val="none" w:sz="0" w:space="0" w:color="auto"/>
            <w:left w:val="none" w:sz="0" w:space="0" w:color="auto"/>
            <w:bottom w:val="none" w:sz="0" w:space="0" w:color="auto"/>
            <w:right w:val="none" w:sz="0" w:space="0" w:color="auto"/>
          </w:divBdr>
        </w:div>
      </w:divsChild>
    </w:div>
    <w:div w:id="1044721863">
      <w:bodyDiv w:val="1"/>
      <w:marLeft w:val="0"/>
      <w:marRight w:val="0"/>
      <w:marTop w:val="0"/>
      <w:marBottom w:val="0"/>
      <w:divBdr>
        <w:top w:val="none" w:sz="0" w:space="0" w:color="auto"/>
        <w:left w:val="none" w:sz="0" w:space="0" w:color="auto"/>
        <w:bottom w:val="none" w:sz="0" w:space="0" w:color="auto"/>
        <w:right w:val="none" w:sz="0" w:space="0" w:color="auto"/>
      </w:divBdr>
      <w:divsChild>
        <w:div w:id="600341415">
          <w:marLeft w:val="432"/>
          <w:marRight w:val="0"/>
          <w:marTop w:val="125"/>
          <w:marBottom w:val="0"/>
          <w:divBdr>
            <w:top w:val="none" w:sz="0" w:space="0" w:color="auto"/>
            <w:left w:val="none" w:sz="0" w:space="0" w:color="auto"/>
            <w:bottom w:val="none" w:sz="0" w:space="0" w:color="auto"/>
            <w:right w:val="none" w:sz="0" w:space="0" w:color="auto"/>
          </w:divBdr>
        </w:div>
        <w:div w:id="122116009">
          <w:marLeft w:val="432"/>
          <w:marRight w:val="0"/>
          <w:marTop w:val="125"/>
          <w:marBottom w:val="0"/>
          <w:divBdr>
            <w:top w:val="none" w:sz="0" w:space="0" w:color="auto"/>
            <w:left w:val="none" w:sz="0" w:space="0" w:color="auto"/>
            <w:bottom w:val="none" w:sz="0" w:space="0" w:color="auto"/>
            <w:right w:val="none" w:sz="0" w:space="0" w:color="auto"/>
          </w:divBdr>
        </w:div>
        <w:div w:id="399715437">
          <w:marLeft w:val="432"/>
          <w:marRight w:val="0"/>
          <w:marTop w:val="125"/>
          <w:marBottom w:val="0"/>
          <w:divBdr>
            <w:top w:val="none" w:sz="0" w:space="0" w:color="auto"/>
            <w:left w:val="none" w:sz="0" w:space="0" w:color="auto"/>
            <w:bottom w:val="none" w:sz="0" w:space="0" w:color="auto"/>
            <w:right w:val="none" w:sz="0" w:space="0" w:color="auto"/>
          </w:divBdr>
        </w:div>
        <w:div w:id="2123306377">
          <w:marLeft w:val="432"/>
          <w:marRight w:val="0"/>
          <w:marTop w:val="125"/>
          <w:marBottom w:val="0"/>
          <w:divBdr>
            <w:top w:val="none" w:sz="0" w:space="0" w:color="auto"/>
            <w:left w:val="none" w:sz="0" w:space="0" w:color="auto"/>
            <w:bottom w:val="none" w:sz="0" w:space="0" w:color="auto"/>
            <w:right w:val="none" w:sz="0" w:space="0" w:color="auto"/>
          </w:divBdr>
        </w:div>
        <w:div w:id="645667253">
          <w:marLeft w:val="432"/>
          <w:marRight w:val="0"/>
          <w:marTop w:val="125"/>
          <w:marBottom w:val="0"/>
          <w:divBdr>
            <w:top w:val="none" w:sz="0" w:space="0" w:color="auto"/>
            <w:left w:val="none" w:sz="0" w:space="0" w:color="auto"/>
            <w:bottom w:val="none" w:sz="0" w:space="0" w:color="auto"/>
            <w:right w:val="none" w:sz="0" w:space="0" w:color="auto"/>
          </w:divBdr>
        </w:div>
        <w:div w:id="155652512">
          <w:marLeft w:val="432"/>
          <w:marRight w:val="0"/>
          <w:marTop w:val="115"/>
          <w:marBottom w:val="0"/>
          <w:divBdr>
            <w:top w:val="none" w:sz="0" w:space="0" w:color="auto"/>
            <w:left w:val="none" w:sz="0" w:space="0" w:color="auto"/>
            <w:bottom w:val="none" w:sz="0" w:space="0" w:color="auto"/>
            <w:right w:val="none" w:sz="0" w:space="0" w:color="auto"/>
          </w:divBdr>
        </w:div>
      </w:divsChild>
    </w:div>
    <w:div w:id="1298411308">
      <w:bodyDiv w:val="1"/>
      <w:marLeft w:val="0"/>
      <w:marRight w:val="0"/>
      <w:marTop w:val="0"/>
      <w:marBottom w:val="0"/>
      <w:divBdr>
        <w:top w:val="none" w:sz="0" w:space="0" w:color="auto"/>
        <w:left w:val="none" w:sz="0" w:space="0" w:color="auto"/>
        <w:bottom w:val="none" w:sz="0" w:space="0" w:color="auto"/>
        <w:right w:val="none" w:sz="0" w:space="0" w:color="auto"/>
      </w:divBdr>
      <w:divsChild>
        <w:div w:id="417022493">
          <w:marLeft w:val="432"/>
          <w:marRight w:val="0"/>
          <w:marTop w:val="125"/>
          <w:marBottom w:val="0"/>
          <w:divBdr>
            <w:top w:val="none" w:sz="0" w:space="0" w:color="auto"/>
            <w:left w:val="none" w:sz="0" w:space="0" w:color="auto"/>
            <w:bottom w:val="none" w:sz="0" w:space="0" w:color="auto"/>
            <w:right w:val="none" w:sz="0" w:space="0" w:color="auto"/>
          </w:divBdr>
        </w:div>
        <w:div w:id="1039476281">
          <w:marLeft w:val="432"/>
          <w:marRight w:val="0"/>
          <w:marTop w:val="125"/>
          <w:marBottom w:val="0"/>
          <w:divBdr>
            <w:top w:val="none" w:sz="0" w:space="0" w:color="auto"/>
            <w:left w:val="none" w:sz="0" w:space="0" w:color="auto"/>
            <w:bottom w:val="none" w:sz="0" w:space="0" w:color="auto"/>
            <w:right w:val="none" w:sz="0" w:space="0" w:color="auto"/>
          </w:divBdr>
        </w:div>
        <w:div w:id="1900752098">
          <w:marLeft w:val="432"/>
          <w:marRight w:val="0"/>
          <w:marTop w:val="125"/>
          <w:marBottom w:val="0"/>
          <w:divBdr>
            <w:top w:val="none" w:sz="0" w:space="0" w:color="auto"/>
            <w:left w:val="none" w:sz="0" w:space="0" w:color="auto"/>
            <w:bottom w:val="none" w:sz="0" w:space="0" w:color="auto"/>
            <w:right w:val="none" w:sz="0" w:space="0" w:color="auto"/>
          </w:divBdr>
        </w:div>
        <w:div w:id="527060012">
          <w:marLeft w:val="432"/>
          <w:marRight w:val="0"/>
          <w:marTop w:val="115"/>
          <w:marBottom w:val="0"/>
          <w:divBdr>
            <w:top w:val="none" w:sz="0" w:space="0" w:color="auto"/>
            <w:left w:val="none" w:sz="0" w:space="0" w:color="auto"/>
            <w:bottom w:val="none" w:sz="0" w:space="0" w:color="auto"/>
            <w:right w:val="none" w:sz="0" w:space="0" w:color="auto"/>
          </w:divBdr>
        </w:div>
      </w:divsChild>
    </w:div>
    <w:div w:id="1499419916">
      <w:bodyDiv w:val="1"/>
      <w:marLeft w:val="0"/>
      <w:marRight w:val="0"/>
      <w:marTop w:val="0"/>
      <w:marBottom w:val="0"/>
      <w:divBdr>
        <w:top w:val="none" w:sz="0" w:space="0" w:color="auto"/>
        <w:left w:val="none" w:sz="0" w:space="0" w:color="auto"/>
        <w:bottom w:val="none" w:sz="0" w:space="0" w:color="auto"/>
        <w:right w:val="none" w:sz="0" w:space="0" w:color="auto"/>
      </w:divBdr>
    </w:div>
    <w:div w:id="1752267740">
      <w:bodyDiv w:val="1"/>
      <w:marLeft w:val="0"/>
      <w:marRight w:val="0"/>
      <w:marTop w:val="0"/>
      <w:marBottom w:val="0"/>
      <w:divBdr>
        <w:top w:val="none" w:sz="0" w:space="0" w:color="auto"/>
        <w:left w:val="none" w:sz="0" w:space="0" w:color="auto"/>
        <w:bottom w:val="none" w:sz="0" w:space="0" w:color="auto"/>
        <w:right w:val="none" w:sz="0" w:space="0" w:color="auto"/>
      </w:divBdr>
      <w:divsChild>
        <w:div w:id="625934425">
          <w:marLeft w:val="432"/>
          <w:marRight w:val="0"/>
          <w:marTop w:val="125"/>
          <w:marBottom w:val="0"/>
          <w:divBdr>
            <w:top w:val="none" w:sz="0" w:space="0" w:color="auto"/>
            <w:left w:val="none" w:sz="0" w:space="0" w:color="auto"/>
            <w:bottom w:val="none" w:sz="0" w:space="0" w:color="auto"/>
            <w:right w:val="none" w:sz="0" w:space="0" w:color="auto"/>
          </w:divBdr>
        </w:div>
        <w:div w:id="951588798">
          <w:marLeft w:val="432"/>
          <w:marRight w:val="0"/>
          <w:marTop w:val="125"/>
          <w:marBottom w:val="0"/>
          <w:divBdr>
            <w:top w:val="none" w:sz="0" w:space="0" w:color="auto"/>
            <w:left w:val="none" w:sz="0" w:space="0" w:color="auto"/>
            <w:bottom w:val="none" w:sz="0" w:space="0" w:color="auto"/>
            <w:right w:val="none" w:sz="0" w:space="0" w:color="auto"/>
          </w:divBdr>
        </w:div>
      </w:divsChild>
    </w:div>
    <w:div w:id="179255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nderstandingthehorn.berkeley.edu/" TargetMode="External"/><Relationship Id="rId18" Type="http://schemas.openxmlformats.org/officeDocument/2006/relationships/hyperlink" Target="https://www.freshwaterintl.org/documentary-film/" TargetMode="External"/><Relationship Id="rId26" Type="http://schemas.openxmlformats.org/officeDocument/2006/relationships/hyperlink" Target="http://kingartscomplex.com/" TargetMode="External"/><Relationship Id="rId39" Type="http://schemas.openxmlformats.org/officeDocument/2006/relationships/hyperlink" Target="https://africasacountry.com/2019/04/the-african-union-passport-and-dreams-of-democratic-mobility" TargetMode="External"/><Relationship Id="rId3" Type="http://schemas.openxmlformats.org/officeDocument/2006/relationships/settings" Target="settings.xml"/><Relationship Id="rId21" Type="http://schemas.openxmlformats.org/officeDocument/2006/relationships/hyperlink" Target="http://www.youtube.com/watch?v=p5GX6JktJZg&amp;feature=related" TargetMode="External"/><Relationship Id="rId34" Type="http://schemas.openxmlformats.org/officeDocument/2006/relationships/hyperlink" Target="https://africa.uima.uiowa.edu/" TargetMode="External"/><Relationship Id="rId42" Type="http://schemas.openxmlformats.org/officeDocument/2006/relationships/hyperlink" Target="http://www.afrst.illinois.edu/outreach/k12/" TargetMode="External"/><Relationship Id="rId47" Type="http://schemas.openxmlformats.org/officeDocument/2006/relationships/hyperlink" Target="http://www.bu.edu/africa/outreach/" TargetMode="External"/><Relationship Id="rId50" Type="http://schemas.openxmlformats.org/officeDocument/2006/relationships/hyperlink" Target="http://africa.unc.edu/outreach/resources/resources_main.asp" TargetMode="External"/><Relationship Id="rId7" Type="http://schemas.openxmlformats.org/officeDocument/2006/relationships/hyperlink" Target="https://www.ted.com/talks/chimamanda_adichie_the_danger_of_a_single_story?language=en" TargetMode="External"/><Relationship Id="rId12" Type="http://schemas.openxmlformats.org/officeDocument/2006/relationships/hyperlink" Target="https://www.ducksters.com/history/africa/" TargetMode="External"/><Relationship Id="rId17" Type="http://schemas.openxmlformats.org/officeDocument/2006/relationships/hyperlink" Target="https://www.undp.org/content/undp/en/home/librarypage/mdg/mdg-reports/africa-collection.html" TargetMode="External"/><Relationship Id="rId25" Type="http://schemas.openxmlformats.org/officeDocument/2006/relationships/hyperlink" Target="https://cas.osu.edu/outreach/community" TargetMode="External"/><Relationship Id="rId33" Type="http://schemas.openxmlformats.org/officeDocument/2006/relationships/hyperlink" Target="http://exploringafrica.matrix.msu.edu/curriculum/unit-three/" TargetMode="External"/><Relationship Id="rId38" Type="http://schemas.openxmlformats.org/officeDocument/2006/relationships/hyperlink" Target="https://www.bbc.com/news/world/africa" TargetMode="External"/><Relationship Id="rId46" Type="http://schemas.openxmlformats.org/officeDocument/2006/relationships/hyperlink" Target="https://africa.wisc.edu/0-outreach-and-resources-home/2-resources/" TargetMode="External"/><Relationship Id="rId2" Type="http://schemas.openxmlformats.org/officeDocument/2006/relationships/styles" Target="styles.xml"/><Relationship Id="rId16" Type="http://schemas.openxmlformats.org/officeDocument/2006/relationships/hyperlink" Target="http://www.africa.undp.org/content/rba/en/home/sustainable-development-goals.html" TargetMode="External"/><Relationship Id="rId20" Type="http://schemas.openxmlformats.org/officeDocument/2006/relationships/hyperlink" Target="http://africa.unc.edu/outreach/maathai/Wangari_Maathai.pdf" TargetMode="External"/><Relationship Id="rId29" Type="http://schemas.openxmlformats.org/officeDocument/2006/relationships/hyperlink" Target="https://oia.osu.edu/yali" TargetMode="External"/><Relationship Id="rId41" Type="http://schemas.openxmlformats.org/officeDocument/2006/relationships/hyperlink" Target="https://africa.isp.msu.edu/programs/outreach/k-12-programs/" TargetMode="External"/><Relationship Id="rId1" Type="http://schemas.openxmlformats.org/officeDocument/2006/relationships/numbering" Target="numbering.xml"/><Relationship Id="rId6" Type="http://schemas.openxmlformats.org/officeDocument/2006/relationships/hyperlink" Target="http://books.google.com/books?id=sqxG9dnyeesC&amp;printsec=frontcover&amp;source=gbs_ge_summary_r&amp;cad=0" TargetMode="External"/><Relationship Id="rId11" Type="http://schemas.openxmlformats.org/officeDocument/2006/relationships/hyperlink" Target="http://guides.osu.edu/africana/civilizations" TargetMode="External"/><Relationship Id="rId24" Type="http://schemas.openxmlformats.org/officeDocument/2006/relationships/hyperlink" Target="https://www.ted.com/talks/william_kamkwamba_how_i_harnessed_the_wind?language=en" TargetMode="External"/><Relationship Id="rId32" Type="http://schemas.openxmlformats.org/officeDocument/2006/relationships/hyperlink" Target="http://africaaccessreview.org/" TargetMode="External"/><Relationship Id="rId37" Type="http://schemas.openxmlformats.org/officeDocument/2006/relationships/hyperlink" Target="http://www.africafocus.org/" TargetMode="External"/><Relationship Id="rId40" Type="http://schemas.openxmlformats.org/officeDocument/2006/relationships/hyperlink" Target="https://www.pambazuka.org/node" TargetMode="External"/><Relationship Id="rId45" Type="http://schemas.openxmlformats.org/officeDocument/2006/relationships/hyperlink" Target="https://africa.berkeley.edu/resource-links-educators" TargetMode="External"/><Relationship Id="rId5" Type="http://schemas.openxmlformats.org/officeDocument/2006/relationships/hyperlink" Target="http://www.bu.edu/africa/outreach/curriculum/curriculum-guide/" TargetMode="External"/><Relationship Id="rId15" Type="http://schemas.openxmlformats.org/officeDocument/2006/relationships/hyperlink" Target="https://au.int/sites/default/files/documents/36204-doc-agenda2063_popular_version_en.pdf" TargetMode="External"/><Relationship Id="rId23" Type="http://schemas.openxmlformats.org/officeDocument/2006/relationships/hyperlink" Target="http://www.oxfam.org.uk/education/" TargetMode="External"/><Relationship Id="rId28" Type="http://schemas.openxmlformats.org/officeDocument/2006/relationships/hyperlink" Target="https://yali.state.gov/mwf/" TargetMode="External"/><Relationship Id="rId36" Type="http://schemas.openxmlformats.org/officeDocument/2006/relationships/hyperlink" Target="https://allafrica.com/" TargetMode="External"/><Relationship Id="rId49" Type="http://schemas.openxmlformats.org/officeDocument/2006/relationships/hyperlink" Target="https://africa.ufl.edu/outreach/" TargetMode="External"/><Relationship Id="rId10" Type="http://schemas.openxmlformats.org/officeDocument/2006/relationships/hyperlink" Target="http://exploringafrica.matrix.msu.edu/curriculum/" TargetMode="External"/><Relationship Id="rId19" Type="http://schemas.openxmlformats.org/officeDocument/2006/relationships/hyperlink" Target="http://www.indiana.edu/~afrist/outreach/assets/AfricaGlobalContext.pdf" TargetMode="External"/><Relationship Id="rId31" Type="http://schemas.openxmlformats.org/officeDocument/2006/relationships/hyperlink" Target="https://somalistudies.ehe.osu.edu/" TargetMode="External"/><Relationship Id="rId44" Type="http://schemas.openxmlformats.org/officeDocument/2006/relationships/hyperlink" Target="http://www.afrst.illinois.edu/outreach/k12/"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frica.unc.edu/outreach/resources/teaching_tolerance.pdf" TargetMode="External"/><Relationship Id="rId14" Type="http://schemas.openxmlformats.org/officeDocument/2006/relationships/hyperlink" Target="http://www.bu.edu/africa/outreach/teachingresources/history/" TargetMode="External"/><Relationship Id="rId22" Type="http://schemas.openxmlformats.org/officeDocument/2006/relationships/hyperlink" Target="https://www.bonobo.org/news-knowledge/teacher-resources/" TargetMode="External"/><Relationship Id="rId27" Type="http://schemas.openxmlformats.org/officeDocument/2006/relationships/hyperlink" Target="https://yali.state.gov/about/" TargetMode="External"/><Relationship Id="rId30" Type="http://schemas.openxmlformats.org/officeDocument/2006/relationships/hyperlink" Target="https://yali.state.gov/impact/" TargetMode="External"/><Relationship Id="rId35" Type="http://schemas.openxmlformats.org/officeDocument/2006/relationships/hyperlink" Target="http://www.indiana.edu/~afrist/outreach/teaching.shtml" TargetMode="External"/><Relationship Id="rId43" Type="http://schemas.openxmlformats.org/officeDocument/2006/relationships/hyperlink" Target="http://www.indiana.edu/~afrist/outreach/" TargetMode="External"/><Relationship Id="rId48" Type="http://schemas.openxmlformats.org/officeDocument/2006/relationships/hyperlink" Target="https://cfas.howard.edu/outreach" TargetMode="External"/><Relationship Id="rId8" Type="http://schemas.openxmlformats.org/officeDocument/2006/relationships/hyperlink" Target="http://exploringafrica.matrix.msu.edu/curriculum/unit-1/"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1460</Words>
  <Characters>8323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Laura M.</dc:creator>
  <cp:keywords/>
  <dc:description/>
  <cp:lastModifiedBy>Joseph, Laura M.</cp:lastModifiedBy>
  <cp:revision>2</cp:revision>
  <dcterms:created xsi:type="dcterms:W3CDTF">2019-05-15T18:31:00Z</dcterms:created>
  <dcterms:modified xsi:type="dcterms:W3CDTF">2019-05-15T18:31:00Z</dcterms:modified>
</cp:coreProperties>
</file>